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A20EB3" w:rsidRPr="00893AF1" w:rsidTr="0016519F">
        <w:tc>
          <w:tcPr>
            <w:tcW w:w="3189" w:type="dxa"/>
            <w:gridSpan w:val="3"/>
          </w:tcPr>
          <w:p w:rsidR="00A20EB3" w:rsidRDefault="00A20EB3" w:rsidP="0016519F">
            <w:pPr>
              <w:jc w:val="center"/>
              <w:rPr>
                <w:sz w:val="24"/>
              </w:rPr>
            </w:pPr>
          </w:p>
          <w:p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>»</w:t>
            </w:r>
          </w:p>
          <w:p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A20EB3" w:rsidRDefault="00A20EB3" w:rsidP="001651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Сöвет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A20EB3" w:rsidRDefault="00A20EB3" w:rsidP="0016519F">
            <w:pPr>
              <w:jc w:val="center"/>
            </w:pPr>
          </w:p>
          <w:p w:rsidR="00A20EB3" w:rsidRDefault="00A20EB3" w:rsidP="001651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EA7A4" wp14:editId="55821305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EB3" w:rsidRDefault="00A20EB3" w:rsidP="0016519F">
            <w:pPr>
              <w:jc w:val="center"/>
            </w:pPr>
          </w:p>
        </w:tc>
        <w:tc>
          <w:tcPr>
            <w:tcW w:w="3828" w:type="dxa"/>
            <w:gridSpan w:val="2"/>
          </w:tcPr>
          <w:p w:rsidR="00A20EB3" w:rsidRDefault="00A20EB3" w:rsidP="0016519F">
            <w:pPr>
              <w:jc w:val="center"/>
              <w:rPr>
                <w:sz w:val="24"/>
              </w:rPr>
            </w:pPr>
          </w:p>
          <w:p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«Койгородок»</w:t>
            </w:r>
          </w:p>
          <w:p w:rsidR="00A20EB3" w:rsidRDefault="00A20EB3" w:rsidP="0016519F">
            <w:pPr>
              <w:jc w:val="center"/>
              <w:rPr>
                <w:sz w:val="24"/>
              </w:rPr>
            </w:pPr>
          </w:p>
          <w:p w:rsidR="00A20EB3" w:rsidRDefault="00A20EB3" w:rsidP="0016519F">
            <w:pPr>
              <w:jc w:val="center"/>
              <w:rPr>
                <w:sz w:val="24"/>
              </w:rPr>
            </w:pPr>
          </w:p>
          <w:p w:rsidR="00A20EB3" w:rsidRPr="00893AF1" w:rsidRDefault="00A20EB3" w:rsidP="0016519F">
            <w:pPr>
              <w:jc w:val="right"/>
              <w:rPr>
                <w:b/>
                <w:sz w:val="24"/>
              </w:rPr>
            </w:pPr>
          </w:p>
        </w:tc>
      </w:tr>
      <w:tr w:rsidR="00A20EB3" w:rsidRPr="00655E0B" w:rsidTr="0016519F">
        <w:trPr>
          <w:trHeight w:val="452"/>
        </w:trPr>
        <w:tc>
          <w:tcPr>
            <w:tcW w:w="3189" w:type="dxa"/>
            <w:gridSpan w:val="3"/>
          </w:tcPr>
          <w:p w:rsidR="00A20EB3" w:rsidRDefault="00A20EB3" w:rsidP="0016519F">
            <w:pPr>
              <w:jc w:val="center"/>
            </w:pPr>
          </w:p>
        </w:tc>
        <w:tc>
          <w:tcPr>
            <w:tcW w:w="2551" w:type="dxa"/>
          </w:tcPr>
          <w:p w:rsidR="00A20EB3" w:rsidRDefault="00A20EB3" w:rsidP="0016519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A20EB3" w:rsidRDefault="00A20EB3" w:rsidP="0016519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A20EB3" w:rsidRDefault="00A20EB3" w:rsidP="00165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20EB3" w:rsidRDefault="00A20EB3" w:rsidP="0016519F">
            <w:pPr>
              <w:jc w:val="center"/>
            </w:pPr>
          </w:p>
          <w:p w:rsidR="00A20EB3" w:rsidRDefault="00A20EB3" w:rsidP="0016519F">
            <w:pPr>
              <w:jc w:val="center"/>
              <w:rPr>
                <w:sz w:val="24"/>
                <w:szCs w:val="24"/>
              </w:rPr>
            </w:pPr>
          </w:p>
          <w:p w:rsidR="00A20EB3" w:rsidRPr="00655E0B" w:rsidRDefault="00A20EB3" w:rsidP="0016519F">
            <w:pPr>
              <w:jc w:val="center"/>
              <w:rPr>
                <w:sz w:val="24"/>
                <w:szCs w:val="24"/>
              </w:rPr>
            </w:pPr>
          </w:p>
        </w:tc>
      </w:tr>
      <w:tr w:rsidR="00A20EB3" w:rsidRPr="000B170F" w:rsidTr="0016519F">
        <w:tc>
          <w:tcPr>
            <w:tcW w:w="496" w:type="dxa"/>
          </w:tcPr>
          <w:p w:rsidR="00A20EB3" w:rsidRDefault="00A20EB3" w:rsidP="0016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20EB3" w:rsidRDefault="003C0BB4" w:rsidP="0016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октября</w:t>
            </w:r>
          </w:p>
        </w:tc>
        <w:tc>
          <w:tcPr>
            <w:tcW w:w="992" w:type="dxa"/>
          </w:tcPr>
          <w:p w:rsidR="00A20EB3" w:rsidRDefault="00A20EB3" w:rsidP="0016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C0BB4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A20EB3" w:rsidRDefault="00A20EB3" w:rsidP="0016519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A20EB3" w:rsidRPr="00325317" w:rsidRDefault="00325317" w:rsidP="0016519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V-1</w:t>
            </w:r>
            <w:r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11</w:t>
            </w:r>
          </w:p>
        </w:tc>
      </w:tr>
      <w:tr w:rsidR="00A20EB3" w:rsidTr="0016519F">
        <w:tc>
          <w:tcPr>
            <w:tcW w:w="3189" w:type="dxa"/>
            <w:gridSpan w:val="3"/>
          </w:tcPr>
          <w:p w:rsidR="00A20EB3" w:rsidRDefault="00A20EB3" w:rsidP="0016519F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Коми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Койгородок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A20EB3" w:rsidRDefault="00A20EB3" w:rsidP="0016519F">
            <w:pPr>
              <w:jc w:val="right"/>
              <w:rPr>
                <w:sz w:val="28"/>
              </w:rPr>
            </w:pPr>
          </w:p>
        </w:tc>
      </w:tr>
    </w:tbl>
    <w:p w:rsidR="00A20EB3" w:rsidRPr="00673348" w:rsidRDefault="00A20EB3" w:rsidP="00A20EB3">
      <w:pPr>
        <w:pStyle w:val="2"/>
        <w:ind w:firstLine="0"/>
        <w:rPr>
          <w:b w:val="0"/>
          <w:szCs w:val="24"/>
        </w:rPr>
      </w:pPr>
    </w:p>
    <w:p w:rsidR="00325317" w:rsidRPr="00325317" w:rsidRDefault="00A20EB3" w:rsidP="00A20EB3">
      <w:pPr>
        <w:tabs>
          <w:tab w:val="left" w:pos="0"/>
        </w:tabs>
        <w:jc w:val="both"/>
        <w:rPr>
          <w:sz w:val="28"/>
          <w:szCs w:val="28"/>
        </w:rPr>
      </w:pPr>
      <w:r w:rsidRPr="00325317">
        <w:rPr>
          <w:sz w:val="28"/>
          <w:szCs w:val="28"/>
        </w:rPr>
        <w:t xml:space="preserve">О внесении изменений в решение Совета </w:t>
      </w:r>
    </w:p>
    <w:p w:rsidR="00A20EB3" w:rsidRPr="00325317" w:rsidRDefault="00325317" w:rsidP="00A20EB3">
      <w:pPr>
        <w:tabs>
          <w:tab w:val="left" w:pos="0"/>
        </w:tabs>
        <w:jc w:val="both"/>
        <w:rPr>
          <w:sz w:val="28"/>
          <w:szCs w:val="28"/>
        </w:rPr>
      </w:pPr>
      <w:r w:rsidRPr="00325317">
        <w:rPr>
          <w:sz w:val="28"/>
          <w:szCs w:val="28"/>
        </w:rPr>
        <w:t>сельского поселения</w:t>
      </w:r>
      <w:r w:rsidR="00A20EB3" w:rsidRPr="00325317">
        <w:rPr>
          <w:sz w:val="28"/>
          <w:szCs w:val="28"/>
        </w:rPr>
        <w:t xml:space="preserve"> «Койгородок» </w:t>
      </w:r>
    </w:p>
    <w:p w:rsidR="00325317" w:rsidRPr="00325317" w:rsidRDefault="00A20EB3" w:rsidP="00A20EB3">
      <w:pPr>
        <w:tabs>
          <w:tab w:val="left" w:pos="0"/>
        </w:tabs>
        <w:jc w:val="both"/>
        <w:rPr>
          <w:sz w:val="28"/>
          <w:szCs w:val="28"/>
        </w:rPr>
      </w:pPr>
      <w:r w:rsidRPr="00325317">
        <w:rPr>
          <w:sz w:val="28"/>
          <w:szCs w:val="28"/>
        </w:rPr>
        <w:t xml:space="preserve">№ </w:t>
      </w:r>
      <w:r w:rsidRPr="00325317">
        <w:rPr>
          <w:sz w:val="28"/>
          <w:szCs w:val="28"/>
          <w:lang w:val="en-US"/>
        </w:rPr>
        <w:t>IV</w:t>
      </w:r>
      <w:r w:rsidRPr="00325317">
        <w:rPr>
          <w:sz w:val="28"/>
          <w:szCs w:val="28"/>
        </w:rPr>
        <w:t xml:space="preserve">-24/91 от 31.10.2018 г. «Об утверждении </w:t>
      </w:r>
    </w:p>
    <w:p w:rsidR="00A20EB3" w:rsidRPr="00325317" w:rsidRDefault="00A20EB3" w:rsidP="00A20EB3">
      <w:pPr>
        <w:tabs>
          <w:tab w:val="left" w:pos="0"/>
        </w:tabs>
        <w:jc w:val="both"/>
        <w:rPr>
          <w:sz w:val="28"/>
          <w:szCs w:val="28"/>
        </w:rPr>
      </w:pPr>
      <w:r w:rsidRPr="00325317">
        <w:rPr>
          <w:sz w:val="28"/>
          <w:szCs w:val="28"/>
        </w:rPr>
        <w:t>Положения о бюджетном</w:t>
      </w:r>
    </w:p>
    <w:p w:rsidR="00A20EB3" w:rsidRPr="00325317" w:rsidRDefault="00A20EB3" w:rsidP="00A20EB3">
      <w:pPr>
        <w:tabs>
          <w:tab w:val="left" w:pos="0"/>
        </w:tabs>
        <w:jc w:val="both"/>
        <w:rPr>
          <w:sz w:val="28"/>
          <w:szCs w:val="28"/>
        </w:rPr>
      </w:pPr>
      <w:r w:rsidRPr="00325317">
        <w:rPr>
          <w:sz w:val="28"/>
          <w:szCs w:val="28"/>
        </w:rPr>
        <w:t>процессе в муниципальном образовании</w:t>
      </w:r>
    </w:p>
    <w:p w:rsidR="00A20EB3" w:rsidRPr="00325317" w:rsidRDefault="00A20EB3" w:rsidP="00A20EB3">
      <w:pPr>
        <w:tabs>
          <w:tab w:val="left" w:pos="0"/>
        </w:tabs>
        <w:jc w:val="both"/>
        <w:rPr>
          <w:sz w:val="28"/>
          <w:szCs w:val="28"/>
        </w:rPr>
      </w:pPr>
      <w:r w:rsidRPr="00325317">
        <w:rPr>
          <w:sz w:val="28"/>
          <w:szCs w:val="28"/>
        </w:rPr>
        <w:t>сельского поселения «Койгородок»</w:t>
      </w:r>
    </w:p>
    <w:p w:rsidR="007A1A48" w:rsidRPr="00325317" w:rsidRDefault="007A1A48" w:rsidP="00A20EB3">
      <w:pPr>
        <w:tabs>
          <w:tab w:val="left" w:pos="0"/>
        </w:tabs>
        <w:jc w:val="both"/>
        <w:rPr>
          <w:sz w:val="28"/>
          <w:szCs w:val="28"/>
        </w:rPr>
      </w:pPr>
    </w:p>
    <w:p w:rsidR="00A20EB3" w:rsidRPr="00325317" w:rsidRDefault="007A1A48" w:rsidP="00A20EB3">
      <w:pPr>
        <w:tabs>
          <w:tab w:val="left" w:pos="0"/>
        </w:tabs>
        <w:jc w:val="both"/>
        <w:rPr>
          <w:sz w:val="28"/>
          <w:szCs w:val="28"/>
        </w:rPr>
      </w:pPr>
      <w:r w:rsidRPr="00325317">
        <w:rPr>
          <w:sz w:val="28"/>
          <w:szCs w:val="28"/>
        </w:rPr>
        <w:t>Руководствуясь статьей 3 Бюджетного кодекса Российской Федерации,</w:t>
      </w:r>
    </w:p>
    <w:p w:rsidR="00A20EB3" w:rsidRPr="00325317" w:rsidRDefault="00A20EB3" w:rsidP="00A20EB3">
      <w:pPr>
        <w:tabs>
          <w:tab w:val="left" w:pos="0"/>
        </w:tabs>
        <w:jc w:val="both"/>
        <w:rPr>
          <w:sz w:val="28"/>
          <w:szCs w:val="28"/>
        </w:rPr>
      </w:pPr>
      <w:r w:rsidRPr="00325317">
        <w:rPr>
          <w:sz w:val="28"/>
          <w:szCs w:val="28"/>
        </w:rPr>
        <w:tab/>
      </w:r>
    </w:p>
    <w:p w:rsidR="00A20EB3" w:rsidRPr="00325317" w:rsidRDefault="00A20EB3" w:rsidP="00A20EB3">
      <w:pPr>
        <w:jc w:val="center"/>
        <w:rPr>
          <w:b/>
          <w:sz w:val="28"/>
          <w:szCs w:val="28"/>
        </w:rPr>
      </w:pPr>
      <w:r w:rsidRPr="00325317">
        <w:rPr>
          <w:b/>
          <w:sz w:val="28"/>
          <w:szCs w:val="28"/>
        </w:rPr>
        <w:t>Совет сельского поселения «Койгородок» РЕШИЛ:</w:t>
      </w:r>
    </w:p>
    <w:p w:rsidR="00A20EB3" w:rsidRPr="00325317" w:rsidRDefault="00A20EB3" w:rsidP="00A20EB3">
      <w:pPr>
        <w:spacing w:line="276" w:lineRule="auto"/>
        <w:jc w:val="both"/>
        <w:rPr>
          <w:sz w:val="28"/>
          <w:szCs w:val="28"/>
        </w:rPr>
      </w:pPr>
    </w:p>
    <w:p w:rsidR="00491724" w:rsidRPr="00325317" w:rsidRDefault="00A20EB3" w:rsidP="00A20E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25317">
        <w:rPr>
          <w:b/>
          <w:sz w:val="28"/>
          <w:szCs w:val="28"/>
        </w:rPr>
        <w:tab/>
        <w:t xml:space="preserve">Статья 1. </w:t>
      </w:r>
      <w:r w:rsidRPr="00325317">
        <w:rPr>
          <w:sz w:val="28"/>
          <w:szCs w:val="28"/>
        </w:rPr>
        <w:t xml:space="preserve">Внести в приложение к решению Совета СП «Койгородок» от 31 октября 2018 </w:t>
      </w:r>
      <w:proofErr w:type="gramStart"/>
      <w:r w:rsidRPr="00325317">
        <w:rPr>
          <w:sz w:val="28"/>
          <w:szCs w:val="28"/>
        </w:rPr>
        <w:t>года  №</w:t>
      </w:r>
      <w:proofErr w:type="gramEnd"/>
      <w:r w:rsidRPr="00325317">
        <w:rPr>
          <w:sz w:val="28"/>
          <w:szCs w:val="28"/>
        </w:rPr>
        <w:t xml:space="preserve"> </w:t>
      </w:r>
      <w:r w:rsidRPr="00325317">
        <w:rPr>
          <w:sz w:val="28"/>
          <w:szCs w:val="28"/>
          <w:lang w:val="en-US"/>
        </w:rPr>
        <w:t>IV</w:t>
      </w:r>
      <w:r w:rsidRPr="00325317">
        <w:rPr>
          <w:sz w:val="28"/>
          <w:szCs w:val="28"/>
        </w:rPr>
        <w:t>-24/91 «Об утверждении Положения о бюджетном процессе в муниципальном образовании сельского поселения «Койгородок» следующие изменения</w:t>
      </w:r>
    </w:p>
    <w:p w:rsidR="005D14D7" w:rsidRPr="00325317" w:rsidRDefault="005D14D7" w:rsidP="005D14D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25317">
        <w:rPr>
          <w:sz w:val="28"/>
          <w:szCs w:val="28"/>
        </w:rPr>
        <w:t xml:space="preserve">     </w:t>
      </w:r>
    </w:p>
    <w:p w:rsidR="005D14D7" w:rsidRPr="00325317" w:rsidRDefault="005D14D7" w:rsidP="005D14D7">
      <w:pPr>
        <w:pStyle w:val="a3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25317">
        <w:rPr>
          <w:sz w:val="28"/>
          <w:szCs w:val="28"/>
        </w:rPr>
        <w:t>Статью 6 изложить в следующей редакции:</w:t>
      </w:r>
    </w:p>
    <w:p w:rsidR="005D14D7" w:rsidRPr="00325317" w:rsidRDefault="005D14D7" w:rsidP="005D14D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proofErr w:type="gramStart"/>
      <w:r w:rsidRPr="00325317">
        <w:rPr>
          <w:sz w:val="28"/>
          <w:szCs w:val="28"/>
        </w:rPr>
        <w:t>« Статья</w:t>
      </w:r>
      <w:proofErr w:type="gramEnd"/>
      <w:r w:rsidRPr="00325317">
        <w:rPr>
          <w:sz w:val="28"/>
          <w:szCs w:val="28"/>
        </w:rPr>
        <w:t xml:space="preserve"> 6. Неналоговые доходы бюджета сельского поселения</w:t>
      </w:r>
    </w:p>
    <w:p w:rsidR="005D14D7" w:rsidRPr="00325317" w:rsidRDefault="005D14D7" w:rsidP="005D14D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25317">
        <w:rPr>
          <w:sz w:val="28"/>
          <w:szCs w:val="28"/>
        </w:rPr>
        <w:tab/>
        <w:t>Неналоговые доходы бюджета сельского поселения формируются в соответствии со статьями 41,42,46,58,62,63 Бюджетного кодекса Российской Федерации.».</w:t>
      </w:r>
    </w:p>
    <w:p w:rsidR="005D14D7" w:rsidRPr="00325317" w:rsidRDefault="005D14D7" w:rsidP="005D14D7">
      <w:pPr>
        <w:pStyle w:val="a3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25317">
        <w:rPr>
          <w:sz w:val="28"/>
          <w:szCs w:val="28"/>
        </w:rPr>
        <w:t xml:space="preserve"> Статью 16 изложить в следующей редакции:</w:t>
      </w:r>
    </w:p>
    <w:p w:rsidR="005D14D7" w:rsidRPr="00325317" w:rsidRDefault="005D14D7" w:rsidP="005D14D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proofErr w:type="gramStart"/>
      <w:r w:rsidRPr="00325317">
        <w:rPr>
          <w:sz w:val="28"/>
          <w:szCs w:val="28"/>
        </w:rPr>
        <w:t>« Статья</w:t>
      </w:r>
      <w:proofErr w:type="gramEnd"/>
      <w:r w:rsidRPr="00325317">
        <w:rPr>
          <w:sz w:val="28"/>
          <w:szCs w:val="28"/>
        </w:rPr>
        <w:t xml:space="preserve"> 16. Источники финансирования дефицита бюджета сельского поселения.</w:t>
      </w:r>
    </w:p>
    <w:p w:rsidR="005D14D7" w:rsidRPr="00325317" w:rsidRDefault="005D14D7" w:rsidP="005D14D7">
      <w:pPr>
        <w:shd w:val="clear" w:color="auto" w:fill="FFFFFF"/>
        <w:tabs>
          <w:tab w:val="left" w:pos="961"/>
        </w:tabs>
        <w:spacing w:before="274" w:line="270" w:lineRule="exact"/>
        <w:ind w:left="36" w:right="61" w:firstLine="558"/>
        <w:jc w:val="both"/>
        <w:rPr>
          <w:rFonts w:eastAsia="Times New Roman"/>
          <w:sz w:val="28"/>
          <w:szCs w:val="28"/>
        </w:rPr>
      </w:pPr>
      <w:r w:rsidRPr="00325317">
        <w:rPr>
          <w:spacing w:val="-23"/>
          <w:sz w:val="28"/>
          <w:szCs w:val="28"/>
        </w:rPr>
        <w:t>1.</w:t>
      </w:r>
      <w:r w:rsidRPr="00325317">
        <w:rPr>
          <w:sz w:val="28"/>
          <w:szCs w:val="28"/>
        </w:rPr>
        <w:tab/>
      </w:r>
      <w:r w:rsidRPr="00325317">
        <w:rPr>
          <w:rFonts w:eastAsia="Times New Roman"/>
          <w:sz w:val="28"/>
          <w:szCs w:val="28"/>
        </w:rPr>
        <w:t>В состав источников внутреннего финансирования дефицита бюджета сельского поселения включаются:</w:t>
      </w:r>
    </w:p>
    <w:p w:rsidR="005D14D7" w:rsidRPr="00325317" w:rsidRDefault="005D14D7" w:rsidP="005D1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17">
        <w:rPr>
          <w:rFonts w:ascii="Times New Roman" w:hAnsi="Times New Roman" w:cs="Times New Roman"/>
          <w:spacing w:val="-23"/>
          <w:sz w:val="28"/>
          <w:szCs w:val="28"/>
        </w:rPr>
        <w:t xml:space="preserve"> 1) </w:t>
      </w:r>
      <w:r w:rsidRPr="00325317">
        <w:rPr>
          <w:rFonts w:ascii="Times New Roman" w:hAnsi="Times New Roman" w:cs="Times New Roman"/>
          <w:sz w:val="28"/>
          <w:szCs w:val="28"/>
        </w:rPr>
        <w:t xml:space="preserve"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</w:t>
      </w:r>
      <w:r w:rsidRPr="00325317">
        <w:rPr>
          <w:rFonts w:ascii="Times New Roman" w:hAnsi="Times New Roman" w:cs="Times New Roman"/>
          <w:sz w:val="28"/>
          <w:szCs w:val="28"/>
        </w:rPr>
        <w:lastRenderedPageBreak/>
        <w:t>погашение;</w:t>
      </w:r>
    </w:p>
    <w:p w:rsidR="005D14D7" w:rsidRPr="00325317" w:rsidRDefault="005D14D7" w:rsidP="005D14D7">
      <w:pPr>
        <w:shd w:val="clear" w:color="auto" w:fill="FFFFFF"/>
        <w:tabs>
          <w:tab w:val="left" w:pos="850"/>
        </w:tabs>
        <w:spacing w:before="4" w:line="270" w:lineRule="exact"/>
        <w:ind w:right="83"/>
        <w:jc w:val="both"/>
        <w:rPr>
          <w:spacing w:val="-17"/>
          <w:sz w:val="28"/>
          <w:szCs w:val="28"/>
        </w:rPr>
      </w:pPr>
      <w:r w:rsidRPr="00325317">
        <w:rPr>
          <w:rFonts w:eastAsia="Times New Roman"/>
          <w:sz w:val="28"/>
          <w:szCs w:val="28"/>
        </w:rPr>
        <w:t xml:space="preserve">       2) разница между </w:t>
      </w:r>
      <w:proofErr w:type="gramStart"/>
      <w:r w:rsidRPr="00325317">
        <w:rPr>
          <w:rFonts w:eastAsia="Times New Roman"/>
          <w:sz w:val="28"/>
          <w:szCs w:val="28"/>
        </w:rPr>
        <w:t>привлеченными  и</w:t>
      </w:r>
      <w:proofErr w:type="gramEnd"/>
      <w:r w:rsidRPr="00325317">
        <w:rPr>
          <w:rFonts w:eastAsia="Times New Roman"/>
          <w:sz w:val="28"/>
          <w:szCs w:val="28"/>
        </w:rPr>
        <w:t xml:space="preserve"> погашенными сельским поселением кредитами кредитных организаций в валюте Российской Федерации;</w:t>
      </w:r>
    </w:p>
    <w:p w:rsidR="005D14D7" w:rsidRPr="00325317" w:rsidRDefault="005D14D7" w:rsidP="005D14D7">
      <w:pPr>
        <w:shd w:val="clear" w:color="auto" w:fill="FFFFFF"/>
        <w:tabs>
          <w:tab w:val="left" w:pos="850"/>
        </w:tabs>
        <w:spacing w:before="7" w:line="270" w:lineRule="exact"/>
        <w:ind w:right="83"/>
        <w:jc w:val="both"/>
        <w:rPr>
          <w:spacing w:val="-7"/>
          <w:sz w:val="28"/>
          <w:szCs w:val="28"/>
        </w:rPr>
      </w:pPr>
      <w:r w:rsidRPr="00325317">
        <w:rPr>
          <w:rFonts w:eastAsia="Times New Roman"/>
          <w:sz w:val="28"/>
          <w:szCs w:val="28"/>
        </w:rPr>
        <w:t xml:space="preserve">       3) разница между </w:t>
      </w:r>
      <w:proofErr w:type="gramStart"/>
      <w:r w:rsidRPr="00325317">
        <w:rPr>
          <w:rFonts w:eastAsia="Times New Roman"/>
          <w:sz w:val="28"/>
          <w:szCs w:val="28"/>
        </w:rPr>
        <w:t>привлеченными  и</w:t>
      </w:r>
      <w:proofErr w:type="gramEnd"/>
      <w:r w:rsidRPr="00325317">
        <w:rPr>
          <w:rFonts w:eastAsia="Times New Roman"/>
          <w:sz w:val="28"/>
          <w:szCs w:val="28"/>
        </w:rPr>
        <w:t xml:space="preserve"> погашенными сельским поселением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:rsidR="005D14D7" w:rsidRPr="00325317" w:rsidRDefault="005D14D7" w:rsidP="005D14D7">
      <w:pPr>
        <w:shd w:val="clear" w:color="auto" w:fill="FFFFFF"/>
        <w:tabs>
          <w:tab w:val="left" w:pos="990"/>
        </w:tabs>
        <w:spacing w:line="270" w:lineRule="exact"/>
        <w:ind w:left="11" w:right="83" w:firstLine="547"/>
        <w:jc w:val="both"/>
        <w:rPr>
          <w:rFonts w:eastAsia="Times New Roman"/>
          <w:sz w:val="28"/>
          <w:szCs w:val="28"/>
        </w:rPr>
      </w:pPr>
      <w:r w:rsidRPr="00325317">
        <w:rPr>
          <w:spacing w:val="-9"/>
          <w:sz w:val="28"/>
          <w:szCs w:val="28"/>
        </w:rPr>
        <w:t xml:space="preserve"> 4) </w:t>
      </w:r>
      <w:r w:rsidRPr="00325317">
        <w:rPr>
          <w:rFonts w:eastAsia="Times New Roman"/>
          <w:sz w:val="28"/>
          <w:szCs w:val="28"/>
        </w:rPr>
        <w:t>изменение остатков средств на счетах по учету средств бюджета сельского поселения в течение соответствующего финансового года;</w:t>
      </w:r>
    </w:p>
    <w:p w:rsidR="005D14D7" w:rsidRPr="00325317" w:rsidRDefault="005D14D7" w:rsidP="005D14D7">
      <w:pPr>
        <w:shd w:val="clear" w:color="auto" w:fill="FFFFFF"/>
        <w:tabs>
          <w:tab w:val="left" w:pos="1055"/>
        </w:tabs>
        <w:spacing w:before="4" w:line="270" w:lineRule="exact"/>
        <w:ind w:left="7" w:right="83" w:firstLine="540"/>
        <w:jc w:val="both"/>
        <w:rPr>
          <w:rFonts w:eastAsia="Times New Roman"/>
          <w:sz w:val="28"/>
          <w:szCs w:val="28"/>
        </w:rPr>
      </w:pPr>
      <w:r w:rsidRPr="00325317">
        <w:rPr>
          <w:spacing w:val="-7"/>
          <w:sz w:val="28"/>
          <w:szCs w:val="28"/>
        </w:rPr>
        <w:t xml:space="preserve"> 5) </w:t>
      </w:r>
      <w:r w:rsidRPr="00325317">
        <w:rPr>
          <w:rFonts w:eastAsia="Times New Roman"/>
          <w:sz w:val="28"/>
          <w:szCs w:val="28"/>
        </w:rPr>
        <w:t>иные источники внутреннего финансирования дефицита бюджета сельского поселения.</w:t>
      </w:r>
    </w:p>
    <w:p w:rsidR="005D14D7" w:rsidRPr="00325317" w:rsidRDefault="005D14D7" w:rsidP="005D14D7">
      <w:pPr>
        <w:shd w:val="clear" w:color="auto" w:fill="FFFFFF"/>
        <w:tabs>
          <w:tab w:val="left" w:pos="1055"/>
        </w:tabs>
        <w:spacing w:before="4" w:line="270" w:lineRule="exact"/>
        <w:ind w:left="7" w:right="83" w:firstLine="540"/>
        <w:jc w:val="both"/>
        <w:rPr>
          <w:rFonts w:eastAsia="Times New Roman"/>
          <w:sz w:val="28"/>
          <w:szCs w:val="28"/>
        </w:rPr>
      </w:pPr>
    </w:p>
    <w:p w:rsidR="005D14D7" w:rsidRPr="00325317" w:rsidRDefault="005D14D7" w:rsidP="005D14D7">
      <w:pPr>
        <w:widowControl/>
        <w:ind w:firstLine="540"/>
        <w:jc w:val="both"/>
        <w:rPr>
          <w:sz w:val="28"/>
          <w:szCs w:val="28"/>
        </w:rPr>
      </w:pPr>
      <w:r w:rsidRPr="00325317">
        <w:rPr>
          <w:sz w:val="28"/>
          <w:szCs w:val="28"/>
        </w:rPr>
        <w:t>В состав иных источников внутреннего финансирования дефицита бюджета сельского поселения включаются:</w:t>
      </w:r>
    </w:p>
    <w:p w:rsidR="005D14D7" w:rsidRPr="00325317" w:rsidRDefault="005D14D7" w:rsidP="005D1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17">
        <w:rPr>
          <w:rFonts w:ascii="Times New Roman" w:hAnsi="Times New Roman" w:cs="Times New Roman"/>
          <w:sz w:val="28"/>
          <w:szCs w:val="28"/>
        </w:rPr>
        <w:t>1) поступления от продажи акций и иных форм участия в капитале, находящихся в муниципальной собственности;</w:t>
      </w:r>
    </w:p>
    <w:p w:rsidR="005D14D7" w:rsidRPr="00325317" w:rsidRDefault="005D14D7" w:rsidP="005D1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17">
        <w:rPr>
          <w:rFonts w:ascii="Times New Roman" w:hAnsi="Times New Roman" w:cs="Times New Roman"/>
          <w:sz w:val="28"/>
          <w:szCs w:val="28"/>
        </w:rPr>
        <w:t>2) курсовая разница по средствам местного бюджета;</w:t>
      </w:r>
    </w:p>
    <w:p w:rsidR="005D14D7" w:rsidRPr="00325317" w:rsidRDefault="005D14D7" w:rsidP="005D1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17">
        <w:rPr>
          <w:rFonts w:ascii="Times New Roman" w:hAnsi="Times New Roman" w:cs="Times New Roman"/>
          <w:sz w:val="28"/>
          <w:szCs w:val="28"/>
        </w:rPr>
        <w:t xml:space="preserve">3) объем средств, направляемых на исполнение муниципальных гарантий в валюте Российской </w:t>
      </w:r>
      <w:proofErr w:type="gramStart"/>
      <w:r w:rsidRPr="00325317">
        <w:rPr>
          <w:rFonts w:ascii="Times New Roman" w:hAnsi="Times New Roman" w:cs="Times New Roman"/>
          <w:sz w:val="28"/>
          <w:szCs w:val="28"/>
        </w:rPr>
        <w:t>Федерации, в случае, если</w:t>
      </w:r>
      <w:proofErr w:type="gramEnd"/>
      <w:r w:rsidRPr="00325317">
        <w:rPr>
          <w:rFonts w:ascii="Times New Roman" w:hAnsi="Times New Roman" w:cs="Times New Roman"/>
          <w:sz w:val="28"/>
          <w:szCs w:val="28"/>
        </w:rPr>
        <w:t xml:space="preserve">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5D14D7" w:rsidRPr="00325317" w:rsidRDefault="005D14D7" w:rsidP="005D1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17">
        <w:rPr>
          <w:rFonts w:ascii="Times New Roman" w:hAnsi="Times New Roman" w:cs="Times New Roman"/>
          <w:sz w:val="28"/>
          <w:szCs w:val="28"/>
        </w:rPr>
        <w:t xml:space="preserve">4) объем средств, направляемых на погашение иных долговых обязательств сельского </w:t>
      </w:r>
      <w:proofErr w:type="gramStart"/>
      <w:r w:rsidRPr="00325317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325317">
        <w:rPr>
          <w:rFonts w:ascii="Times New Roman" w:hAnsi="Times New Roman" w:cs="Times New Roman"/>
          <w:sz w:val="28"/>
          <w:szCs w:val="28"/>
        </w:rPr>
        <w:t xml:space="preserve"> валюте Российской Федерации;</w:t>
      </w:r>
    </w:p>
    <w:p w:rsidR="005D14D7" w:rsidRPr="00325317" w:rsidRDefault="005D14D7" w:rsidP="005D1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17">
        <w:rPr>
          <w:rFonts w:ascii="Times New Roman" w:hAnsi="Times New Roman" w:cs="Times New Roman"/>
          <w:sz w:val="28"/>
          <w:szCs w:val="28"/>
        </w:rPr>
        <w:t>5) разница между средствами, полученными от возврата предоставленных из бюджета сельского поселения юридическим лицам бюджетных кредитов, и суммой предоставленных из указанного бюджета юридическим лицам бюджетных кредитов в валюте Российской Федерации;</w:t>
      </w:r>
    </w:p>
    <w:p w:rsidR="005D14D7" w:rsidRPr="00325317" w:rsidRDefault="005D14D7" w:rsidP="005D1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17">
        <w:rPr>
          <w:rFonts w:ascii="Times New Roman" w:hAnsi="Times New Roman" w:cs="Times New Roman"/>
          <w:sz w:val="28"/>
          <w:szCs w:val="28"/>
        </w:rPr>
        <w:t>6) разница между средствами, полученными от возврата предоставленных из бюджета сельского поселения другим бюджетам бюджетной системы Российской Федерации бюджетных кредитов, и суммой предоставленных из бюджета сельского поселения другим бюджетам бюджетной системы Российской Федерации бюджетных кредитов в валюте Российской Федерации;</w:t>
      </w:r>
    </w:p>
    <w:p w:rsidR="005D14D7" w:rsidRPr="00325317" w:rsidRDefault="005D14D7" w:rsidP="005D14D7">
      <w:pPr>
        <w:shd w:val="clear" w:color="auto" w:fill="FFFFFF"/>
        <w:tabs>
          <w:tab w:val="left" w:pos="990"/>
        </w:tabs>
        <w:spacing w:line="270" w:lineRule="exact"/>
        <w:ind w:left="11" w:right="83" w:firstLine="547"/>
        <w:jc w:val="both"/>
        <w:rPr>
          <w:rFonts w:eastAsia="Times New Roman"/>
          <w:sz w:val="28"/>
          <w:szCs w:val="28"/>
        </w:rPr>
      </w:pPr>
      <w:r w:rsidRPr="00325317">
        <w:rPr>
          <w:sz w:val="28"/>
          <w:szCs w:val="28"/>
        </w:rPr>
        <w:t xml:space="preserve">7)  разница между средствами, перечисленными с единого </w:t>
      </w:r>
      <w:proofErr w:type="gramStart"/>
      <w:r w:rsidRPr="00325317">
        <w:rPr>
          <w:sz w:val="28"/>
          <w:szCs w:val="28"/>
        </w:rPr>
        <w:t>счета  местного</w:t>
      </w:r>
      <w:proofErr w:type="gramEnd"/>
      <w:r w:rsidRPr="00325317">
        <w:rPr>
          <w:sz w:val="28"/>
          <w:szCs w:val="28"/>
        </w:rPr>
        <w:t xml:space="preserve"> бюджета, и средствами, зачисленными на единый счет  местного бюджета, при проведении операций по управлению остатками средств на едином счете  местного бюджета;</w:t>
      </w:r>
    </w:p>
    <w:p w:rsidR="005D14D7" w:rsidRPr="00325317" w:rsidRDefault="005D14D7" w:rsidP="005D1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17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3253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25317">
        <w:rPr>
          <w:rFonts w:ascii="Times New Roman" w:hAnsi="Times New Roman" w:cs="Times New Roman"/>
          <w:spacing w:val="-1"/>
          <w:sz w:val="28"/>
          <w:szCs w:val="28"/>
        </w:rPr>
        <w:t>Остатки средств бюджета сельского поселения на начало текущего финансового</w:t>
      </w:r>
      <w:r w:rsidRPr="0032531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25317">
        <w:rPr>
          <w:rFonts w:ascii="Times New Roman" w:hAnsi="Times New Roman" w:cs="Times New Roman"/>
          <w:sz w:val="28"/>
          <w:szCs w:val="28"/>
        </w:rPr>
        <w:t>года:</w:t>
      </w:r>
    </w:p>
    <w:p w:rsidR="005D14D7" w:rsidRPr="00325317" w:rsidRDefault="005D14D7" w:rsidP="005D14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17">
        <w:rPr>
          <w:rFonts w:ascii="Times New Roman" w:hAnsi="Times New Roman" w:cs="Times New Roman"/>
          <w:sz w:val="28"/>
          <w:szCs w:val="28"/>
        </w:rPr>
        <w:lastRenderedPageBreak/>
        <w:t xml:space="preserve"> в объеме, определяемом решением Совета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 бюджетных ассигнований 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 получателей субсидий, источником финансового обеспечения которых 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 сельского поселения.</w:t>
      </w:r>
    </w:p>
    <w:p w:rsidR="005D14D7" w:rsidRPr="00325317" w:rsidRDefault="005D14D7" w:rsidP="005D14D7">
      <w:pPr>
        <w:widowControl/>
        <w:spacing w:before="240"/>
        <w:ind w:firstLine="540"/>
        <w:jc w:val="both"/>
        <w:rPr>
          <w:sz w:val="28"/>
          <w:szCs w:val="28"/>
        </w:rPr>
      </w:pPr>
      <w:r w:rsidRPr="00325317">
        <w:rPr>
          <w:sz w:val="28"/>
          <w:szCs w:val="28"/>
        </w:rPr>
        <w:t>в объеме превышения общей суммы заимствований сельского поселения, отнесенного в соответствии с Бюджетным кодексом Российской Федерации к группе заемщиков со средним или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сельского поселения по итогам отчетного финансового года направляются в текущем финансовом году на осуществление выплат, сокращающих долговые обязательства сельского поселения.</w:t>
      </w:r>
    </w:p>
    <w:p w:rsidR="005D14D7" w:rsidRPr="00325317" w:rsidRDefault="005D14D7" w:rsidP="005D14D7">
      <w:pPr>
        <w:widowControl/>
        <w:spacing w:before="240"/>
        <w:ind w:firstLine="540"/>
        <w:jc w:val="both"/>
        <w:rPr>
          <w:sz w:val="28"/>
          <w:szCs w:val="28"/>
        </w:rPr>
      </w:pPr>
      <w:r w:rsidRPr="00325317">
        <w:rPr>
          <w:sz w:val="28"/>
          <w:szCs w:val="28"/>
        </w:rPr>
        <w:t>3.В состав источников внешнего финансирования дефицита местного бюджета включаются:</w:t>
      </w:r>
    </w:p>
    <w:p w:rsidR="005D14D7" w:rsidRPr="00325317" w:rsidRDefault="005D14D7" w:rsidP="005D14D7">
      <w:pPr>
        <w:widowControl/>
        <w:spacing w:before="240"/>
        <w:ind w:firstLine="540"/>
        <w:jc w:val="both"/>
        <w:rPr>
          <w:sz w:val="28"/>
          <w:szCs w:val="28"/>
        </w:rPr>
      </w:pPr>
      <w:r w:rsidRPr="00325317">
        <w:rPr>
          <w:sz w:val="28"/>
          <w:szCs w:val="28"/>
        </w:rPr>
        <w:t xml:space="preserve">разница между привлеченными в иностранной валюте от Российской Федерации и погашенными сельским </w:t>
      </w:r>
      <w:proofErr w:type="gramStart"/>
      <w:r w:rsidRPr="00325317">
        <w:rPr>
          <w:sz w:val="28"/>
          <w:szCs w:val="28"/>
        </w:rPr>
        <w:t>поселением  бюджетными</w:t>
      </w:r>
      <w:proofErr w:type="gramEnd"/>
      <w:r w:rsidRPr="00325317">
        <w:rPr>
          <w:sz w:val="28"/>
          <w:szCs w:val="28"/>
        </w:rPr>
        <w:t xml:space="preserve"> кредитами, предоставленными в рамках использования целевых иностранных кредитов;</w:t>
      </w:r>
    </w:p>
    <w:p w:rsidR="005D14D7" w:rsidRPr="00325317" w:rsidRDefault="005D14D7" w:rsidP="005D14D7">
      <w:pPr>
        <w:widowControl/>
        <w:spacing w:before="240"/>
        <w:ind w:firstLine="540"/>
        <w:jc w:val="both"/>
        <w:rPr>
          <w:sz w:val="28"/>
          <w:szCs w:val="28"/>
        </w:rPr>
      </w:pPr>
      <w:r w:rsidRPr="00325317">
        <w:rPr>
          <w:sz w:val="28"/>
          <w:szCs w:val="28"/>
        </w:rPr>
        <w:t xml:space="preserve">объем средств, направляемых на исполнение гарантий сельского поселения в иностранной валюте, предоставленных Российской Федерации в рамках использования целевых иностранных </w:t>
      </w:r>
      <w:proofErr w:type="gramStart"/>
      <w:r w:rsidRPr="00325317">
        <w:rPr>
          <w:sz w:val="28"/>
          <w:szCs w:val="28"/>
        </w:rPr>
        <w:t>кредитов, в случае, если</w:t>
      </w:r>
      <w:proofErr w:type="gramEnd"/>
      <w:r w:rsidRPr="00325317">
        <w:rPr>
          <w:sz w:val="28"/>
          <w:szCs w:val="28"/>
        </w:rPr>
        <w:t xml:space="preserve"> исполнение гарантом муниципальных гарантий ведет к возникновению права регрессного требования гаранта к принципалу.».</w:t>
      </w:r>
    </w:p>
    <w:p w:rsidR="005D14D7" w:rsidRPr="00325317" w:rsidRDefault="005D14D7" w:rsidP="005D14D7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325317">
        <w:rPr>
          <w:sz w:val="28"/>
          <w:szCs w:val="28"/>
        </w:rPr>
        <w:tab/>
        <w:t xml:space="preserve">3. В части первой статьи </w:t>
      </w:r>
      <w:proofErr w:type="gramStart"/>
      <w:r w:rsidRPr="00325317">
        <w:rPr>
          <w:sz w:val="28"/>
          <w:szCs w:val="28"/>
        </w:rPr>
        <w:t>23  слова</w:t>
      </w:r>
      <w:proofErr w:type="gramEnd"/>
      <w:r w:rsidRPr="00325317">
        <w:rPr>
          <w:sz w:val="28"/>
          <w:szCs w:val="28"/>
        </w:rPr>
        <w:t xml:space="preserve"> «определенный решением о бюджете сельского поселения» заменить словами «определенный Бюджетным кодексом Российской Федерации».</w:t>
      </w:r>
    </w:p>
    <w:p w:rsidR="005D14D7" w:rsidRPr="00325317" w:rsidRDefault="005D14D7" w:rsidP="005D14D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25317">
        <w:rPr>
          <w:sz w:val="28"/>
          <w:szCs w:val="28"/>
        </w:rPr>
        <w:tab/>
        <w:t xml:space="preserve">4. В части первой статьи </w:t>
      </w:r>
      <w:proofErr w:type="gramStart"/>
      <w:r w:rsidRPr="00325317">
        <w:rPr>
          <w:sz w:val="28"/>
          <w:szCs w:val="28"/>
        </w:rPr>
        <w:t>24  слова</w:t>
      </w:r>
      <w:proofErr w:type="gramEnd"/>
      <w:r w:rsidRPr="00325317">
        <w:rPr>
          <w:sz w:val="28"/>
          <w:szCs w:val="28"/>
        </w:rPr>
        <w:t xml:space="preserve"> «определенный решением о бюджете сельского поселения» заменить словами «определенный Бюджетным кодексом Российской Федерации».</w:t>
      </w:r>
    </w:p>
    <w:p w:rsidR="005D14D7" w:rsidRPr="00325317" w:rsidRDefault="005D14D7" w:rsidP="005D14D7">
      <w:pPr>
        <w:tabs>
          <w:tab w:val="left" w:pos="0"/>
        </w:tabs>
        <w:spacing w:line="276" w:lineRule="auto"/>
        <w:ind w:left="710"/>
        <w:jc w:val="both"/>
        <w:rPr>
          <w:sz w:val="28"/>
          <w:szCs w:val="28"/>
        </w:rPr>
      </w:pPr>
      <w:r w:rsidRPr="00325317">
        <w:rPr>
          <w:sz w:val="28"/>
          <w:szCs w:val="28"/>
        </w:rPr>
        <w:t>5. В часть вторую статьи 26 внести следующие изменения:</w:t>
      </w:r>
    </w:p>
    <w:p w:rsidR="005D14D7" w:rsidRPr="00325317" w:rsidRDefault="005D14D7" w:rsidP="005D14D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25317">
        <w:rPr>
          <w:sz w:val="28"/>
          <w:szCs w:val="28"/>
        </w:rPr>
        <w:lastRenderedPageBreak/>
        <w:t xml:space="preserve">       5.1.  Абзац </w:t>
      </w:r>
      <w:proofErr w:type="gramStart"/>
      <w:r w:rsidRPr="00325317">
        <w:rPr>
          <w:sz w:val="28"/>
          <w:szCs w:val="28"/>
        </w:rPr>
        <w:t>второй  изложить</w:t>
      </w:r>
      <w:proofErr w:type="gramEnd"/>
      <w:r w:rsidRPr="00325317">
        <w:rPr>
          <w:sz w:val="28"/>
          <w:szCs w:val="28"/>
        </w:rPr>
        <w:t xml:space="preserve"> в следующей редакции:</w:t>
      </w:r>
    </w:p>
    <w:p w:rsidR="005D14D7" w:rsidRPr="00325317" w:rsidRDefault="005D14D7" w:rsidP="005D14D7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325317">
        <w:rPr>
          <w:sz w:val="28"/>
          <w:szCs w:val="28"/>
        </w:rPr>
        <w:t xml:space="preserve">«а) перечень главных администраторов доходов бюджета сельского </w:t>
      </w:r>
      <w:proofErr w:type="gramStart"/>
      <w:r w:rsidRPr="00325317">
        <w:rPr>
          <w:sz w:val="28"/>
          <w:szCs w:val="28"/>
        </w:rPr>
        <w:t>поселения  в</w:t>
      </w:r>
      <w:proofErr w:type="gramEnd"/>
      <w:r w:rsidRPr="00325317">
        <w:rPr>
          <w:sz w:val="28"/>
          <w:szCs w:val="28"/>
        </w:rPr>
        <w:t xml:space="preserve"> случаях, предусмотренных статьей 160.1 Бюджетного кодекса Российской Федерации;»</w:t>
      </w:r>
    </w:p>
    <w:p w:rsidR="005D14D7" w:rsidRPr="00325317" w:rsidRDefault="005D14D7" w:rsidP="005D14D7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325317">
        <w:rPr>
          <w:sz w:val="28"/>
          <w:szCs w:val="28"/>
        </w:rPr>
        <w:tab/>
        <w:t xml:space="preserve">5.2. Абзац </w:t>
      </w:r>
      <w:proofErr w:type="gramStart"/>
      <w:r w:rsidRPr="00325317">
        <w:rPr>
          <w:sz w:val="28"/>
          <w:szCs w:val="28"/>
        </w:rPr>
        <w:t>третий  изложить</w:t>
      </w:r>
      <w:proofErr w:type="gramEnd"/>
      <w:r w:rsidRPr="00325317">
        <w:rPr>
          <w:sz w:val="28"/>
          <w:szCs w:val="28"/>
        </w:rPr>
        <w:t xml:space="preserve"> в следующей редакции:</w:t>
      </w:r>
    </w:p>
    <w:p w:rsidR="005D14D7" w:rsidRPr="00325317" w:rsidRDefault="005D14D7" w:rsidP="005D14D7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325317">
        <w:rPr>
          <w:sz w:val="28"/>
          <w:szCs w:val="28"/>
        </w:rPr>
        <w:t xml:space="preserve">«б) перечень главных администраторов источников финансирования дефицита бюджета сельского </w:t>
      </w:r>
      <w:proofErr w:type="gramStart"/>
      <w:r w:rsidRPr="00325317">
        <w:rPr>
          <w:sz w:val="28"/>
          <w:szCs w:val="28"/>
        </w:rPr>
        <w:t>поселения  в</w:t>
      </w:r>
      <w:proofErr w:type="gramEnd"/>
      <w:r w:rsidRPr="00325317">
        <w:rPr>
          <w:sz w:val="28"/>
          <w:szCs w:val="28"/>
        </w:rPr>
        <w:t xml:space="preserve"> случаях, предусмотренных статьей 160.1 Бюджетного кодекса Российской Федерации;».</w:t>
      </w:r>
    </w:p>
    <w:p w:rsidR="005D14D7" w:rsidRPr="00325317" w:rsidRDefault="005D14D7" w:rsidP="005D14D7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325317">
        <w:rPr>
          <w:sz w:val="28"/>
          <w:szCs w:val="28"/>
        </w:rPr>
        <w:t xml:space="preserve">   </w:t>
      </w:r>
      <w:r w:rsidRPr="00325317">
        <w:rPr>
          <w:sz w:val="28"/>
          <w:szCs w:val="28"/>
        </w:rPr>
        <w:tab/>
        <w:t xml:space="preserve">5.3. Абзац </w:t>
      </w:r>
      <w:proofErr w:type="gramStart"/>
      <w:r w:rsidRPr="00325317">
        <w:rPr>
          <w:sz w:val="28"/>
          <w:szCs w:val="28"/>
        </w:rPr>
        <w:t>шестой  изложить</w:t>
      </w:r>
      <w:proofErr w:type="gramEnd"/>
      <w:r w:rsidRPr="00325317">
        <w:rPr>
          <w:sz w:val="28"/>
          <w:szCs w:val="28"/>
        </w:rPr>
        <w:t xml:space="preserve"> в следующей редакции:</w:t>
      </w:r>
    </w:p>
    <w:p w:rsidR="005D14D7" w:rsidRPr="00325317" w:rsidRDefault="005D14D7" w:rsidP="005D14D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25317">
        <w:rPr>
          <w:rFonts w:ascii="Times New Roman" w:hAnsi="Times New Roman" w:cs="Times New Roman"/>
          <w:sz w:val="28"/>
          <w:szCs w:val="28"/>
        </w:rPr>
        <w:t>«д) ведомственная структура расходов бюджета сельского поселения на очередной финансовый год и плановый период-распределение бюджетных ассигнований по главным распорядителям бюджетных средств, по разделам, подразделам, целевым статьям, группам видов расходов классификации расходов бюджета;».</w:t>
      </w:r>
    </w:p>
    <w:p w:rsidR="005D14D7" w:rsidRPr="00325317" w:rsidRDefault="005D14D7" w:rsidP="005D14D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D14D7" w:rsidRPr="00325317" w:rsidRDefault="005D14D7" w:rsidP="005D14D7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317">
        <w:rPr>
          <w:rFonts w:ascii="Times New Roman" w:hAnsi="Times New Roman" w:cs="Times New Roman"/>
          <w:b/>
          <w:sz w:val="28"/>
          <w:szCs w:val="28"/>
        </w:rPr>
        <w:t>Стать 2.</w:t>
      </w:r>
      <w:r w:rsidRPr="00325317">
        <w:rPr>
          <w:b/>
          <w:sz w:val="28"/>
          <w:szCs w:val="28"/>
        </w:rPr>
        <w:t xml:space="preserve"> </w:t>
      </w:r>
      <w:r w:rsidRPr="0032531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</w:t>
      </w:r>
      <w:proofErr w:type="gramStart"/>
      <w:r w:rsidRPr="00325317">
        <w:rPr>
          <w:rFonts w:ascii="Times New Roman" w:hAnsi="Times New Roman" w:cs="Times New Roman"/>
          <w:sz w:val="28"/>
          <w:szCs w:val="28"/>
        </w:rPr>
        <w:t>дня  официального</w:t>
      </w:r>
      <w:proofErr w:type="gramEnd"/>
      <w:r w:rsidRPr="00325317">
        <w:rPr>
          <w:rFonts w:ascii="Times New Roman" w:hAnsi="Times New Roman" w:cs="Times New Roman"/>
          <w:sz w:val="28"/>
          <w:szCs w:val="28"/>
        </w:rPr>
        <w:t xml:space="preserve"> обнародования, за исключением положений, для которых настоящей статьей  установлены иные сроки вступления в силу.</w:t>
      </w:r>
    </w:p>
    <w:p w:rsidR="005D14D7" w:rsidRPr="00325317" w:rsidRDefault="005D14D7" w:rsidP="005D14D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5317">
        <w:rPr>
          <w:rFonts w:eastAsiaTheme="minorHAnsi"/>
          <w:sz w:val="28"/>
          <w:szCs w:val="28"/>
          <w:lang w:eastAsia="en-US"/>
        </w:rPr>
        <w:t xml:space="preserve">Части 3,4,5 статьи 1 настоящего </w:t>
      </w:r>
      <w:proofErr w:type="gramStart"/>
      <w:r w:rsidRPr="00325317">
        <w:rPr>
          <w:rFonts w:eastAsiaTheme="minorHAnsi"/>
          <w:sz w:val="28"/>
          <w:szCs w:val="28"/>
          <w:lang w:eastAsia="en-US"/>
        </w:rPr>
        <w:t>решения  применяются</w:t>
      </w:r>
      <w:proofErr w:type="gramEnd"/>
      <w:r w:rsidRPr="00325317">
        <w:rPr>
          <w:rFonts w:eastAsiaTheme="minorHAnsi"/>
          <w:sz w:val="28"/>
          <w:szCs w:val="28"/>
          <w:lang w:eastAsia="en-US"/>
        </w:rPr>
        <w:t xml:space="preserve"> к правоотношениям, возникающим при составлении и исполнении бюджета  сельского поселения, начиная с бюджета на   2022 год и на плановый период 2023 и 2024 годов.</w:t>
      </w:r>
    </w:p>
    <w:p w:rsidR="005D14D7" w:rsidRPr="00325317" w:rsidRDefault="005D14D7" w:rsidP="00055D11">
      <w:pPr>
        <w:spacing w:line="276" w:lineRule="auto"/>
        <w:rPr>
          <w:sz w:val="28"/>
          <w:szCs w:val="28"/>
        </w:rPr>
      </w:pPr>
    </w:p>
    <w:p w:rsidR="005D14D7" w:rsidRPr="00325317" w:rsidRDefault="005D14D7" w:rsidP="00055D11">
      <w:pPr>
        <w:spacing w:line="276" w:lineRule="auto"/>
        <w:rPr>
          <w:sz w:val="28"/>
          <w:szCs w:val="28"/>
        </w:rPr>
      </w:pPr>
    </w:p>
    <w:p w:rsidR="007A1A48" w:rsidRPr="00325317" w:rsidRDefault="007A1A48" w:rsidP="007A1A48">
      <w:pPr>
        <w:rPr>
          <w:sz w:val="28"/>
          <w:szCs w:val="28"/>
        </w:rPr>
      </w:pPr>
      <w:r w:rsidRPr="00325317">
        <w:rPr>
          <w:sz w:val="28"/>
          <w:szCs w:val="28"/>
        </w:rPr>
        <w:t>Глава сельского поселения «Койгородок»-</w:t>
      </w:r>
    </w:p>
    <w:p w:rsidR="007A1A48" w:rsidRPr="00325317" w:rsidRDefault="007A1A48" w:rsidP="007A1A48">
      <w:pPr>
        <w:rPr>
          <w:sz w:val="28"/>
          <w:szCs w:val="28"/>
        </w:rPr>
      </w:pPr>
      <w:r w:rsidRPr="00325317">
        <w:rPr>
          <w:sz w:val="28"/>
          <w:szCs w:val="28"/>
        </w:rPr>
        <w:t xml:space="preserve">председатель Совета поселения          </w:t>
      </w:r>
      <w:r w:rsidR="00325317">
        <w:rPr>
          <w:sz w:val="28"/>
          <w:szCs w:val="28"/>
        </w:rPr>
        <w:t xml:space="preserve">       </w:t>
      </w:r>
      <w:r w:rsidR="00325317" w:rsidRPr="00325317">
        <w:rPr>
          <w:sz w:val="28"/>
          <w:szCs w:val="28"/>
        </w:rPr>
        <w:t xml:space="preserve">              </w:t>
      </w:r>
      <w:proofErr w:type="spellStart"/>
      <w:r w:rsidR="00325317" w:rsidRPr="00325317">
        <w:rPr>
          <w:sz w:val="28"/>
          <w:szCs w:val="28"/>
        </w:rPr>
        <w:t>Т.А.Торопова</w:t>
      </w:r>
      <w:proofErr w:type="spellEnd"/>
      <w:r w:rsidRPr="00325317">
        <w:rPr>
          <w:sz w:val="28"/>
          <w:szCs w:val="28"/>
        </w:rPr>
        <w:t xml:space="preserve">                              </w:t>
      </w:r>
    </w:p>
    <w:p w:rsidR="007C668E" w:rsidRPr="00325317" w:rsidRDefault="007C668E" w:rsidP="007C668E">
      <w:pPr>
        <w:rPr>
          <w:sz w:val="28"/>
          <w:szCs w:val="28"/>
        </w:rPr>
      </w:pPr>
      <w:r w:rsidRPr="00325317">
        <w:rPr>
          <w:sz w:val="28"/>
          <w:szCs w:val="28"/>
        </w:rPr>
        <w:t xml:space="preserve">                            </w:t>
      </w:r>
    </w:p>
    <w:p w:rsidR="007C668E" w:rsidRPr="00325317" w:rsidRDefault="007C668E" w:rsidP="007C668E">
      <w:pPr>
        <w:rPr>
          <w:sz w:val="28"/>
          <w:szCs w:val="28"/>
        </w:rPr>
      </w:pPr>
    </w:p>
    <w:p w:rsidR="007C668E" w:rsidRPr="00325317" w:rsidRDefault="007C668E" w:rsidP="007C668E">
      <w:pPr>
        <w:rPr>
          <w:sz w:val="28"/>
          <w:szCs w:val="28"/>
        </w:rPr>
      </w:pPr>
    </w:p>
    <w:p w:rsidR="007C668E" w:rsidRPr="00325317" w:rsidRDefault="007C668E" w:rsidP="007C668E">
      <w:pPr>
        <w:rPr>
          <w:sz w:val="28"/>
          <w:szCs w:val="28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  <w:bookmarkStart w:id="0" w:name="_GoBack"/>
      <w:bookmarkEnd w:id="0"/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15" w:rsidRDefault="00EF6E15" w:rsidP="000E744F">
      <w:r>
        <w:separator/>
      </w:r>
    </w:p>
  </w:endnote>
  <w:endnote w:type="continuationSeparator" w:id="0">
    <w:p w:rsidR="00EF6E15" w:rsidRDefault="00EF6E15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15" w:rsidRDefault="00EF6E15" w:rsidP="000E744F">
      <w:r>
        <w:separator/>
      </w:r>
    </w:p>
  </w:footnote>
  <w:footnote w:type="continuationSeparator" w:id="0">
    <w:p w:rsidR="00EF6E15" w:rsidRDefault="00EF6E15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 w15:restartNumberingAfterBreak="0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E11B6B"/>
    <w:multiLevelType w:val="hybridMultilevel"/>
    <w:tmpl w:val="01F6899E"/>
    <w:lvl w:ilvl="0" w:tplc="980CA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2" w15:restartNumberingAfterBreak="0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4"/>
  </w:num>
  <w:num w:numId="6">
    <w:abstractNumId w:val="17"/>
  </w:num>
  <w:num w:numId="7">
    <w:abstractNumId w:val="27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7"/>
  </w:num>
  <w:num w:numId="13">
    <w:abstractNumId w:val="15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22"/>
  </w:num>
  <w:num w:numId="20">
    <w:abstractNumId w:val="14"/>
  </w:num>
  <w:num w:numId="21">
    <w:abstractNumId w:val="36"/>
  </w:num>
  <w:num w:numId="22">
    <w:abstractNumId w:val="32"/>
  </w:num>
  <w:num w:numId="23">
    <w:abstractNumId w:val="7"/>
  </w:num>
  <w:num w:numId="24">
    <w:abstractNumId w:val="10"/>
  </w:num>
  <w:num w:numId="25">
    <w:abstractNumId w:val="38"/>
  </w:num>
  <w:num w:numId="26">
    <w:abstractNumId w:val="23"/>
  </w:num>
  <w:num w:numId="27">
    <w:abstractNumId w:val="34"/>
  </w:num>
  <w:num w:numId="28">
    <w:abstractNumId w:val="12"/>
  </w:num>
  <w:num w:numId="29">
    <w:abstractNumId w:val="33"/>
  </w:num>
  <w:num w:numId="30">
    <w:abstractNumId w:val="30"/>
  </w:num>
  <w:num w:numId="31">
    <w:abstractNumId w:val="4"/>
  </w:num>
  <w:num w:numId="32">
    <w:abstractNumId w:val="31"/>
  </w:num>
  <w:num w:numId="33">
    <w:abstractNumId w:val="25"/>
  </w:num>
  <w:num w:numId="34">
    <w:abstractNumId w:val="11"/>
  </w:num>
  <w:num w:numId="35">
    <w:abstractNumId w:val="26"/>
  </w:num>
  <w:num w:numId="36">
    <w:abstractNumId w:val="20"/>
  </w:num>
  <w:num w:numId="37">
    <w:abstractNumId w:val="29"/>
  </w:num>
  <w:num w:numId="38">
    <w:abstractNumId w:val="19"/>
  </w:num>
  <w:num w:numId="39">
    <w:abstractNumId w:val="28"/>
  </w:num>
  <w:num w:numId="40">
    <w:abstractNumId w:val="21"/>
  </w:num>
  <w:num w:numId="41">
    <w:abstractNumId w:val="3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18"/>
    <w:rsid w:val="000014D2"/>
    <w:rsid w:val="0000163C"/>
    <w:rsid w:val="000060C8"/>
    <w:rsid w:val="00006568"/>
    <w:rsid w:val="000205FB"/>
    <w:rsid w:val="00030A77"/>
    <w:rsid w:val="000348D6"/>
    <w:rsid w:val="00055D11"/>
    <w:rsid w:val="00056261"/>
    <w:rsid w:val="00056E18"/>
    <w:rsid w:val="000720F0"/>
    <w:rsid w:val="000951E3"/>
    <w:rsid w:val="000B6AB5"/>
    <w:rsid w:val="000C74BC"/>
    <w:rsid w:val="000D4AC9"/>
    <w:rsid w:val="000E6445"/>
    <w:rsid w:val="000E68BC"/>
    <w:rsid w:val="000E744F"/>
    <w:rsid w:val="0012190B"/>
    <w:rsid w:val="00122348"/>
    <w:rsid w:val="0013477B"/>
    <w:rsid w:val="00142F76"/>
    <w:rsid w:val="001569FE"/>
    <w:rsid w:val="00160362"/>
    <w:rsid w:val="00161743"/>
    <w:rsid w:val="00181745"/>
    <w:rsid w:val="001B048F"/>
    <w:rsid w:val="001B1DA0"/>
    <w:rsid w:val="001B1F32"/>
    <w:rsid w:val="001C0C59"/>
    <w:rsid w:val="001D5AB3"/>
    <w:rsid w:val="001D6A84"/>
    <w:rsid w:val="00211B03"/>
    <w:rsid w:val="0021227B"/>
    <w:rsid w:val="0021745A"/>
    <w:rsid w:val="00221CDD"/>
    <w:rsid w:val="002406A0"/>
    <w:rsid w:val="002629C5"/>
    <w:rsid w:val="00267C6C"/>
    <w:rsid w:val="00297DB6"/>
    <w:rsid w:val="002B7964"/>
    <w:rsid w:val="002C0725"/>
    <w:rsid w:val="002D2C84"/>
    <w:rsid w:val="002E30C2"/>
    <w:rsid w:val="002E68CB"/>
    <w:rsid w:val="002E6F14"/>
    <w:rsid w:val="002F18DF"/>
    <w:rsid w:val="002F30BF"/>
    <w:rsid w:val="002F4C01"/>
    <w:rsid w:val="00301496"/>
    <w:rsid w:val="00304971"/>
    <w:rsid w:val="00325317"/>
    <w:rsid w:val="00325970"/>
    <w:rsid w:val="003266B4"/>
    <w:rsid w:val="003338C0"/>
    <w:rsid w:val="00334764"/>
    <w:rsid w:val="003435A1"/>
    <w:rsid w:val="00346319"/>
    <w:rsid w:val="00362057"/>
    <w:rsid w:val="00372F45"/>
    <w:rsid w:val="00375945"/>
    <w:rsid w:val="00381B71"/>
    <w:rsid w:val="00383261"/>
    <w:rsid w:val="00386FDE"/>
    <w:rsid w:val="003A369C"/>
    <w:rsid w:val="003A448B"/>
    <w:rsid w:val="003B2018"/>
    <w:rsid w:val="003C0BB4"/>
    <w:rsid w:val="003C32F2"/>
    <w:rsid w:val="003C7899"/>
    <w:rsid w:val="003D3C35"/>
    <w:rsid w:val="003E274F"/>
    <w:rsid w:val="00405959"/>
    <w:rsid w:val="00405F49"/>
    <w:rsid w:val="004268E8"/>
    <w:rsid w:val="00436778"/>
    <w:rsid w:val="00445385"/>
    <w:rsid w:val="00447009"/>
    <w:rsid w:val="00460785"/>
    <w:rsid w:val="00477748"/>
    <w:rsid w:val="00484818"/>
    <w:rsid w:val="00491724"/>
    <w:rsid w:val="0049610A"/>
    <w:rsid w:val="004B088C"/>
    <w:rsid w:val="004B24A4"/>
    <w:rsid w:val="004B59BA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10EA"/>
    <w:rsid w:val="005523E5"/>
    <w:rsid w:val="005606E8"/>
    <w:rsid w:val="00566E8B"/>
    <w:rsid w:val="005749A4"/>
    <w:rsid w:val="005812C7"/>
    <w:rsid w:val="00597B9F"/>
    <w:rsid w:val="005A4F92"/>
    <w:rsid w:val="005B543D"/>
    <w:rsid w:val="005C09FF"/>
    <w:rsid w:val="005D14D7"/>
    <w:rsid w:val="005D2793"/>
    <w:rsid w:val="005D6B9C"/>
    <w:rsid w:val="00610D61"/>
    <w:rsid w:val="00614426"/>
    <w:rsid w:val="0063796C"/>
    <w:rsid w:val="00647176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A1A48"/>
    <w:rsid w:val="007A4AE8"/>
    <w:rsid w:val="007C3EAC"/>
    <w:rsid w:val="007C668E"/>
    <w:rsid w:val="007D0E81"/>
    <w:rsid w:val="007D1D6A"/>
    <w:rsid w:val="007D31D3"/>
    <w:rsid w:val="007D52DC"/>
    <w:rsid w:val="007D5CBF"/>
    <w:rsid w:val="00810F4D"/>
    <w:rsid w:val="00813E41"/>
    <w:rsid w:val="00830A91"/>
    <w:rsid w:val="00834D3F"/>
    <w:rsid w:val="00836A88"/>
    <w:rsid w:val="00840C2D"/>
    <w:rsid w:val="0086464C"/>
    <w:rsid w:val="00871133"/>
    <w:rsid w:val="00871717"/>
    <w:rsid w:val="00880BCF"/>
    <w:rsid w:val="00881AC4"/>
    <w:rsid w:val="008913DA"/>
    <w:rsid w:val="00896466"/>
    <w:rsid w:val="008A368C"/>
    <w:rsid w:val="008B0C39"/>
    <w:rsid w:val="008B1954"/>
    <w:rsid w:val="008D1894"/>
    <w:rsid w:val="008E78BA"/>
    <w:rsid w:val="008F18D1"/>
    <w:rsid w:val="008F72CE"/>
    <w:rsid w:val="0090452B"/>
    <w:rsid w:val="00916E9D"/>
    <w:rsid w:val="009521A8"/>
    <w:rsid w:val="0095639A"/>
    <w:rsid w:val="009665CF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F2E82"/>
    <w:rsid w:val="00A20EB3"/>
    <w:rsid w:val="00A37B37"/>
    <w:rsid w:val="00A5076B"/>
    <w:rsid w:val="00A61149"/>
    <w:rsid w:val="00A736C8"/>
    <w:rsid w:val="00A73902"/>
    <w:rsid w:val="00A83C4F"/>
    <w:rsid w:val="00A95A6C"/>
    <w:rsid w:val="00AA0B6A"/>
    <w:rsid w:val="00AA14AE"/>
    <w:rsid w:val="00AC53AB"/>
    <w:rsid w:val="00AC599F"/>
    <w:rsid w:val="00AD10D3"/>
    <w:rsid w:val="00AF3EDD"/>
    <w:rsid w:val="00AF5CFF"/>
    <w:rsid w:val="00AF61D3"/>
    <w:rsid w:val="00B26C4D"/>
    <w:rsid w:val="00B27209"/>
    <w:rsid w:val="00B66AF2"/>
    <w:rsid w:val="00B70466"/>
    <w:rsid w:val="00B80919"/>
    <w:rsid w:val="00B9039C"/>
    <w:rsid w:val="00BA1C35"/>
    <w:rsid w:val="00BB4B2D"/>
    <w:rsid w:val="00BB6C66"/>
    <w:rsid w:val="00BC6434"/>
    <w:rsid w:val="00BE2CA6"/>
    <w:rsid w:val="00C1585A"/>
    <w:rsid w:val="00C24888"/>
    <w:rsid w:val="00C34E74"/>
    <w:rsid w:val="00C359CD"/>
    <w:rsid w:val="00C502BE"/>
    <w:rsid w:val="00C55114"/>
    <w:rsid w:val="00C74A23"/>
    <w:rsid w:val="00C80C63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EA3"/>
    <w:rsid w:val="00D11195"/>
    <w:rsid w:val="00D1395E"/>
    <w:rsid w:val="00D408B6"/>
    <w:rsid w:val="00D513C2"/>
    <w:rsid w:val="00D52A6D"/>
    <w:rsid w:val="00D5396B"/>
    <w:rsid w:val="00D70879"/>
    <w:rsid w:val="00D82C83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28E"/>
    <w:rsid w:val="00E43A2D"/>
    <w:rsid w:val="00E57F6E"/>
    <w:rsid w:val="00E7241A"/>
    <w:rsid w:val="00E7774B"/>
    <w:rsid w:val="00E84D28"/>
    <w:rsid w:val="00E906B3"/>
    <w:rsid w:val="00E91F1F"/>
    <w:rsid w:val="00EA2B89"/>
    <w:rsid w:val="00EC32D2"/>
    <w:rsid w:val="00ED25A9"/>
    <w:rsid w:val="00ED7248"/>
    <w:rsid w:val="00EE4E14"/>
    <w:rsid w:val="00EF6E15"/>
    <w:rsid w:val="00F04D26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E0A76"/>
  <w14:defaultImageDpi w14:val="0"/>
  <w15:docId w15:val="{44C6ABD9-4880-40DD-9AAB-9EA6A09F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6CD5-C6B2-4F3F-BB23-3E8F88AD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Екатерина</cp:lastModifiedBy>
  <cp:revision>4</cp:revision>
  <cp:lastPrinted>2021-10-13T09:46:00Z</cp:lastPrinted>
  <dcterms:created xsi:type="dcterms:W3CDTF">2021-09-16T13:11:00Z</dcterms:created>
  <dcterms:modified xsi:type="dcterms:W3CDTF">2021-10-13T09:46:00Z</dcterms:modified>
</cp:coreProperties>
</file>