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918F5" w14:textId="77777777" w:rsidR="00E94F88" w:rsidRPr="004E3F6D" w:rsidRDefault="00E94F88" w:rsidP="00E94F88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61CF737A" w14:textId="77777777" w:rsidR="00E94F88" w:rsidRPr="004E3F6D" w:rsidRDefault="00E94F88" w:rsidP="00E94F88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E3F6D">
        <w:rPr>
          <w:sz w:val="28"/>
          <w:szCs w:val="28"/>
        </w:rPr>
        <w:t>ОТЧЕТ</w:t>
      </w:r>
    </w:p>
    <w:p w14:paraId="6F4E6159" w14:textId="77777777" w:rsidR="004746D3" w:rsidRPr="00807F92" w:rsidRDefault="004746D3" w:rsidP="004746D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07F92">
        <w:rPr>
          <w:sz w:val="28"/>
          <w:szCs w:val="28"/>
        </w:rPr>
        <w:t>О</w:t>
      </w:r>
      <w:r>
        <w:rPr>
          <w:sz w:val="28"/>
          <w:szCs w:val="28"/>
        </w:rPr>
        <w:t xml:space="preserve"> расходах и </w:t>
      </w:r>
      <w:r w:rsidRPr="00807F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численности работников администрации сельского поселения «Койгородок»</w:t>
      </w:r>
    </w:p>
    <w:p w14:paraId="2EC8AB58" w14:textId="77777777" w:rsidR="00E94F88" w:rsidRDefault="00E94F88" w:rsidP="00E94F88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E3F6D">
        <w:rPr>
          <w:sz w:val="28"/>
          <w:szCs w:val="28"/>
        </w:rPr>
        <w:t xml:space="preserve">на </w:t>
      </w:r>
      <w:r>
        <w:rPr>
          <w:sz w:val="28"/>
          <w:szCs w:val="28"/>
        </w:rPr>
        <w:t>1 апреля  2022</w:t>
      </w:r>
      <w:r w:rsidRPr="004E3F6D">
        <w:rPr>
          <w:sz w:val="28"/>
          <w:szCs w:val="28"/>
        </w:rPr>
        <w:t>г.</w:t>
      </w:r>
    </w:p>
    <w:p w14:paraId="63621FBD" w14:textId="77777777" w:rsidR="00E94F88" w:rsidRDefault="00E94F88" w:rsidP="00E94F88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2"/>
        <w:gridCol w:w="2372"/>
        <w:gridCol w:w="2493"/>
        <w:gridCol w:w="1908"/>
      </w:tblGrid>
      <w:tr w:rsidR="00E94F88" w:rsidRPr="001A3021" w14:paraId="3E84D71C" w14:textId="77777777" w:rsidTr="001B2953">
        <w:trPr>
          <w:trHeight w:val="847"/>
        </w:trPr>
        <w:tc>
          <w:tcPr>
            <w:tcW w:w="4945" w:type="dxa"/>
            <w:gridSpan w:val="2"/>
            <w:shd w:val="clear" w:color="auto" w:fill="auto"/>
            <w:vAlign w:val="center"/>
          </w:tcPr>
          <w:p w14:paraId="46688E85" w14:textId="77777777" w:rsidR="00E94F88" w:rsidRPr="001A3021" w:rsidRDefault="00E94F88" w:rsidP="001B29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1A3021">
              <w:t xml:space="preserve">Численность на </w:t>
            </w:r>
            <w:r>
              <w:t xml:space="preserve">01 апреля 2022 </w:t>
            </w:r>
            <w:r w:rsidRPr="001A3021">
              <w:t>г., чел.</w:t>
            </w:r>
          </w:p>
        </w:tc>
        <w:tc>
          <w:tcPr>
            <w:tcW w:w="4377" w:type="dxa"/>
            <w:gridSpan w:val="2"/>
            <w:shd w:val="clear" w:color="auto" w:fill="auto"/>
            <w:vAlign w:val="center"/>
          </w:tcPr>
          <w:p w14:paraId="34305DA2" w14:textId="77777777" w:rsidR="00E94F88" w:rsidRPr="001A3021" w:rsidRDefault="00E94F88" w:rsidP="001B29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1A3021">
              <w:t xml:space="preserve">Фактические затраты на денежное содержание на </w:t>
            </w:r>
            <w:r>
              <w:t xml:space="preserve">01.04.2022 </w:t>
            </w:r>
            <w:r w:rsidRPr="001A3021">
              <w:t>г., руб. коп. (КОСГУ 211</w:t>
            </w:r>
            <w:r>
              <w:t>, 266</w:t>
            </w:r>
            <w:r w:rsidRPr="001A3021">
              <w:t>)</w:t>
            </w:r>
          </w:p>
        </w:tc>
      </w:tr>
      <w:tr w:rsidR="00E94F88" w:rsidRPr="001A3021" w14:paraId="7E437911" w14:textId="77777777" w:rsidTr="001B2953">
        <w:trPr>
          <w:trHeight w:val="1124"/>
        </w:trPr>
        <w:tc>
          <w:tcPr>
            <w:tcW w:w="2573" w:type="dxa"/>
            <w:shd w:val="clear" w:color="auto" w:fill="auto"/>
            <w:vAlign w:val="center"/>
          </w:tcPr>
          <w:p w14:paraId="093D1D0D" w14:textId="76EDC56E" w:rsidR="00E94F88" w:rsidRPr="001A3021" w:rsidRDefault="004746D3" w:rsidP="001B29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807F92">
              <w:t>Муниципальны</w:t>
            </w:r>
            <w:r>
              <w:t>е</w:t>
            </w:r>
            <w:r w:rsidRPr="00807F92">
              <w:t xml:space="preserve"> служащи</w:t>
            </w:r>
            <w:r>
              <w:t>е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089020F7" w14:textId="35C9FB4B" w:rsidR="00E94F88" w:rsidRPr="001A3021" w:rsidRDefault="004746D3" w:rsidP="001B29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807F92">
              <w:t>Работник</w:t>
            </w:r>
            <w:r>
              <w:t>и, не являющиеся муниципальным служащими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1C4D61C6" w14:textId="136206C5" w:rsidR="00E94F88" w:rsidRPr="001A3021" w:rsidRDefault="004746D3" w:rsidP="001B29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807F92">
              <w:t>Муниципальны</w:t>
            </w:r>
            <w:r>
              <w:t>е</w:t>
            </w:r>
            <w:r w:rsidRPr="00807F92">
              <w:t xml:space="preserve"> служащи</w:t>
            </w:r>
            <w:r>
              <w:t>е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5FACABB0" w14:textId="3B078B84" w:rsidR="00E94F88" w:rsidRPr="001A3021" w:rsidRDefault="004746D3" w:rsidP="001B295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807F92">
              <w:t>Работник</w:t>
            </w:r>
            <w:r>
              <w:t>и, не являющиеся муниципальным служащими</w:t>
            </w:r>
          </w:p>
        </w:tc>
      </w:tr>
      <w:tr w:rsidR="00E94F88" w:rsidRPr="00D93DBA" w14:paraId="6AE987F3" w14:textId="77777777" w:rsidTr="001B2953">
        <w:trPr>
          <w:trHeight w:val="293"/>
        </w:trPr>
        <w:tc>
          <w:tcPr>
            <w:tcW w:w="2573" w:type="dxa"/>
            <w:shd w:val="clear" w:color="auto" w:fill="auto"/>
          </w:tcPr>
          <w:p w14:paraId="7D888439" w14:textId="77777777" w:rsidR="00E94F88" w:rsidRPr="00D93DBA" w:rsidRDefault="00E94F88" w:rsidP="001B2953">
            <w:pPr>
              <w:jc w:val="center"/>
            </w:pPr>
            <w:r>
              <w:t>5</w:t>
            </w:r>
          </w:p>
        </w:tc>
        <w:tc>
          <w:tcPr>
            <w:tcW w:w="2372" w:type="dxa"/>
            <w:shd w:val="clear" w:color="auto" w:fill="auto"/>
          </w:tcPr>
          <w:p w14:paraId="79457311" w14:textId="77777777" w:rsidR="00E94F88" w:rsidRPr="00D93DBA" w:rsidRDefault="00E94F88" w:rsidP="001B2953">
            <w:pPr>
              <w:jc w:val="center"/>
            </w:pPr>
            <w:r>
              <w:t>2</w:t>
            </w:r>
          </w:p>
        </w:tc>
        <w:tc>
          <w:tcPr>
            <w:tcW w:w="2493" w:type="dxa"/>
            <w:shd w:val="clear" w:color="auto" w:fill="auto"/>
          </w:tcPr>
          <w:p w14:paraId="785C56D2" w14:textId="77777777" w:rsidR="00E94F88" w:rsidRPr="00D93DBA" w:rsidRDefault="00E94F88" w:rsidP="001B2953">
            <w:pPr>
              <w:jc w:val="center"/>
            </w:pPr>
            <w:r>
              <w:t>647124,28</w:t>
            </w:r>
          </w:p>
        </w:tc>
        <w:tc>
          <w:tcPr>
            <w:tcW w:w="1884" w:type="dxa"/>
            <w:shd w:val="clear" w:color="auto" w:fill="auto"/>
          </w:tcPr>
          <w:p w14:paraId="097BBC0A" w14:textId="77777777" w:rsidR="00E94F88" w:rsidRPr="00D93DBA" w:rsidRDefault="00E94F88" w:rsidP="001B2953">
            <w:pPr>
              <w:jc w:val="center"/>
            </w:pPr>
            <w:r>
              <w:t>275473,86</w:t>
            </w:r>
          </w:p>
        </w:tc>
      </w:tr>
    </w:tbl>
    <w:p w14:paraId="1C115796" w14:textId="77777777" w:rsidR="00E94F88" w:rsidRDefault="00E94F88" w:rsidP="00E94F88">
      <w:pPr>
        <w:autoSpaceDE w:val="0"/>
        <w:autoSpaceDN w:val="0"/>
        <w:adjustRightInd w:val="0"/>
        <w:ind w:right="-241"/>
        <w:jc w:val="both"/>
        <w:rPr>
          <w:sz w:val="28"/>
          <w:szCs w:val="28"/>
        </w:rPr>
      </w:pPr>
    </w:p>
    <w:p w14:paraId="6D579300" w14:textId="77777777" w:rsidR="00412385" w:rsidRDefault="00412385"/>
    <w:sectPr w:rsidR="0041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88"/>
    <w:rsid w:val="00412385"/>
    <w:rsid w:val="004746D3"/>
    <w:rsid w:val="00E9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89DE3"/>
  <w15:chartTrackingRefBased/>
  <w15:docId w15:val="{694EED04-AE9E-4584-8F3C-4FAE30DD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F88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Тебеньков</dc:creator>
  <cp:keywords/>
  <dc:description/>
  <cp:lastModifiedBy>Александр Тебеньков</cp:lastModifiedBy>
  <cp:revision>2</cp:revision>
  <dcterms:created xsi:type="dcterms:W3CDTF">2022-07-14T06:52:00Z</dcterms:created>
  <dcterms:modified xsi:type="dcterms:W3CDTF">2022-07-14T11:26:00Z</dcterms:modified>
</cp:coreProperties>
</file>