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Обобщенная информация</w:t>
      </w:r>
    </w:p>
    <w:p w14:paraId="02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 исполнении (ненадлежащем исполнении)</w:t>
      </w:r>
      <w:r>
        <w:rPr>
          <w:b w:val="1"/>
          <w:sz w:val="28"/>
        </w:rPr>
        <w:br/>
      </w:r>
      <w:r>
        <w:rPr>
          <w:b w:val="1"/>
          <w:sz w:val="28"/>
        </w:rPr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 w:val="1"/>
          <w:sz w:val="28"/>
        </w:rPr>
        <w:br/>
      </w:r>
      <w:r>
        <w:rPr>
          <w:b w:val="1"/>
          <w:sz w:val="28"/>
        </w:rPr>
        <w:t>и обязательствах имущественного характера</w:t>
      </w:r>
    </w:p>
    <w:p w14:paraId="03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за 2022 год</w:t>
      </w:r>
    </w:p>
    <w:p w14:paraId="04000000">
      <w:pPr>
        <w:ind w:firstLine="0" w:left="0"/>
        <w:jc w:val="center"/>
        <w:rPr>
          <w:sz w:val="28"/>
        </w:rPr>
      </w:pPr>
    </w:p>
    <w:p w14:paraId="05000000">
      <w:pPr>
        <w:tabs>
          <w:tab w:leader="none" w:pos="0" w:val="left"/>
          <w:tab w:leader="none" w:pos="851" w:val="left"/>
          <w:tab w:leader="none" w:pos="993" w:val="left"/>
        </w:tabs>
        <w:ind w:firstLine="0" w:left="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Совет </w:t>
      </w:r>
      <w:r>
        <w:rPr>
          <w:sz w:val="28"/>
          <w:u w:val="single"/>
        </w:rPr>
        <w:t>сельского поселения</w:t>
      </w:r>
      <w:r>
        <w:rPr>
          <w:sz w:val="28"/>
          <w:u w:val="single"/>
        </w:rPr>
        <w:t xml:space="preserve"> «</w:t>
      </w:r>
      <w:r>
        <w:rPr>
          <w:sz w:val="28"/>
          <w:u w:val="single"/>
        </w:rPr>
        <w:t>Койгородок</w:t>
      </w:r>
      <w:r>
        <w:rPr>
          <w:sz w:val="28"/>
          <w:u w:val="single"/>
        </w:rPr>
        <w:t>»</w:t>
      </w:r>
    </w:p>
    <w:p w14:paraId="06000000">
      <w:pPr>
        <w:tabs>
          <w:tab w:leader="none" w:pos="0" w:val="left"/>
          <w:tab w:leader="none" w:pos="851" w:val="left"/>
          <w:tab w:leader="none" w:pos="993" w:val="left"/>
        </w:tabs>
        <w:ind w:firstLine="0" w:left="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</w:t>
      </w:r>
      <w:r>
        <w:rPr>
          <w:sz w:val="28"/>
          <w:vertAlign w:val="superscript"/>
        </w:rPr>
        <w:t>аименование представительного органа муниципального образования</w:t>
      </w:r>
      <w:r>
        <w:rPr>
          <w:sz w:val="28"/>
          <w:vertAlign w:val="superscript"/>
        </w:rPr>
        <w:t>)</w:t>
      </w:r>
    </w:p>
    <w:p w14:paraId="07000000">
      <w:pPr>
        <w:tabs>
          <w:tab w:leader="none" w:pos="0" w:val="left"/>
          <w:tab w:leader="none" w:pos="709" w:val="left"/>
          <w:tab w:leader="none" w:pos="851" w:val="left"/>
          <w:tab w:leader="none" w:pos="993" w:val="left"/>
        </w:tabs>
        <w:ind w:firstLine="0" w:left="709"/>
        <w:jc w:val="right"/>
        <w:rPr>
          <w:rFonts w:ascii="PT Astra Serif" w:hAnsi="PT Astra Serif"/>
          <w:sz w:val="28"/>
        </w:rPr>
      </w:pPr>
    </w:p>
    <w:tbl>
      <w:tblPr>
        <w:tblStyle w:val="Style_1"/>
        <w:tblInd w:type="dxa" w:w="1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75"/>
        <w:gridCol w:w="4252"/>
        <w:gridCol w:w="4253"/>
        <w:gridCol w:w="4394"/>
      </w:tblGrid>
      <w:tr>
        <w:trPr>
          <w:trHeight w:hRule="atLeast" w:val="343"/>
        </w:trPr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 w:firstLine="43" w:left="-43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  <w:shd w:fill="FCFCFC" w:val="clear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 w:firstLine="43" w:left="-43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  <w:shd w:fill="FCFCFC" w:val="clear"/>
              </w:rPr>
              <w:t>Количество лиц, замещающих муниципальные должности депутата представительного органа муниципального образ</w:t>
            </w:r>
            <w:r>
              <w:rPr>
                <w:sz w:val="24"/>
                <w:shd w:fill="FCFCFC" w:val="clear"/>
              </w:rPr>
              <w:t>ования, исполнивших обязанность</w:t>
            </w:r>
            <w:r>
              <w:rPr>
                <w:sz w:val="24"/>
                <w:shd w:fill="FCFCFC" w:val="clear"/>
              </w:rPr>
              <w:br/>
            </w:r>
            <w:r>
              <w:rPr>
                <w:sz w:val="24"/>
                <w:shd w:fill="FCFCFC" w:val="clear"/>
              </w:rPr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  <w:shd w:fill="FCFCFC" w:val="clear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sz w:val="24"/>
              </w:rPr>
              <w:t xml:space="preserve"> ос</w:t>
            </w:r>
            <w:r>
              <w:rPr>
                <w:sz w:val="24"/>
              </w:rPr>
              <w:t>уществляющих свои полномочия</w:t>
            </w:r>
          </w:p>
          <w:p w14:paraId="0B000000">
            <w:pPr>
              <w:ind w:firstLine="0" w:left="0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 w:firstLine="43" w:left="-43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  <w:shd w:fill="FCFCFC" w:val="clear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hd w:fill="FCFCFC" w:val="clear"/>
              </w:rPr>
              <w:br/>
            </w:r>
            <w:r>
              <w:rPr>
                <w:sz w:val="24"/>
                <w:shd w:fill="FCFCFC" w:val="clear"/>
              </w:rPr>
              <w:t>об имуществе и обязательствах имущественного характера</w:t>
            </w:r>
          </w:p>
        </w:tc>
      </w:tr>
      <w:tr>
        <w:trPr>
          <w:trHeight w:hRule="atLeast" w:val="343"/>
        </w:trPr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 w:firstLine="43" w:left="-43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  <w:shd w:fill="FCFCFC" w:val="clear"/>
              </w:rPr>
              <w:t>1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 w:firstLine="43" w:left="-43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  <w:shd w:fill="FCFCFC" w:val="clear"/>
              </w:rPr>
              <w:t>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 w:firstLine="43" w:left="-43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  <w:shd w:fill="FCFCFC" w:val="clear"/>
              </w:rPr>
              <w:t>3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 w:firstLine="43" w:left="-43"/>
              <w:jc w:val="center"/>
              <w:rPr>
                <w:sz w:val="24"/>
                <w:shd w:fill="FCFCFC" w:val="clear"/>
              </w:rPr>
            </w:pPr>
            <w:r>
              <w:rPr>
                <w:sz w:val="24"/>
                <w:shd w:fill="FCFCFC" w:val="clear"/>
              </w:rPr>
              <w:t>4</w:t>
            </w:r>
          </w:p>
        </w:tc>
      </w:tr>
      <w:tr>
        <w:trPr>
          <w:trHeight w:hRule="atLeast" w:val="1440"/>
        </w:trPr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 w:firstLine="0" w:left="-77"/>
              <w:jc w:val="center"/>
              <w:rPr>
                <w:rFonts w:ascii="PT Astra Serif" w:hAnsi="PT Astra Serif"/>
                <w:shd w:fill="FCFCFC" w:val="clear"/>
              </w:rPr>
            </w:pPr>
            <w:r>
              <w:rPr>
                <w:rFonts w:ascii="PT Astra Serif" w:hAnsi="PT Astra Serif"/>
                <w:shd w:fill="FCFCFC" w:val="clear"/>
              </w:rPr>
              <w:t>10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 w:firstLine="0" w:left="0"/>
              <w:jc w:val="center"/>
              <w:rPr>
                <w:rFonts w:ascii="PT Astra Serif" w:hAnsi="PT Astra Serif"/>
                <w:shd w:fill="FCFCFC" w:val="clear"/>
              </w:rPr>
            </w:pPr>
            <w:r>
              <w:rPr>
                <w:rFonts w:ascii="PT Astra Serif" w:hAnsi="PT Astra Serif"/>
                <w:shd w:fill="FCFCFC" w:val="clear"/>
              </w:rPr>
              <w:t>0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 w:firstLine="0" w:left="0"/>
              <w:jc w:val="center"/>
              <w:rPr>
                <w:rFonts w:ascii="PT Astra Serif" w:hAnsi="PT Astra Serif"/>
                <w:shd w:fill="FCFCFC" w:val="clear"/>
              </w:rPr>
            </w:pPr>
            <w:r>
              <w:rPr>
                <w:rFonts w:ascii="PT Astra Serif" w:hAnsi="PT Astra Serif"/>
                <w:shd w:fill="FCFCFC" w:val="clear"/>
              </w:rPr>
              <w:t>10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 w:firstLine="0" w:left="0"/>
              <w:jc w:val="center"/>
              <w:rPr>
                <w:rFonts w:ascii="PT Astra Serif" w:hAnsi="PT Astra Serif"/>
                <w:shd w:fill="FCFCFC" w:val="clear"/>
              </w:rPr>
            </w:pPr>
            <w:r>
              <w:rPr>
                <w:rFonts w:ascii="PT Astra Serif" w:hAnsi="PT Astra Serif"/>
                <w:shd w:fill="FCFCFC" w:val="clear"/>
              </w:rPr>
              <w:t>0</w:t>
            </w:r>
          </w:p>
        </w:tc>
      </w:tr>
    </w:tbl>
    <w:p w14:paraId="15000000">
      <w:pPr>
        <w:rPr>
          <w:rFonts w:ascii="PT Astra Serif" w:hAnsi="PT Astra Serif"/>
          <w:shd w:fill="FCFCFC" w:val="clear"/>
        </w:rPr>
      </w:pPr>
    </w:p>
    <w:sectPr>
      <w:pgSz w:h="11906" w:orient="landscape" w:w="16838"/>
      <w:pgMar w:bottom="851" w:footer="709" w:gutter="0" w:header="709" w:left="851" w:right="851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 w:firstLine="709" w:left="0"/>
    </w:pPr>
    <w:rPr>
      <w:rFonts w:ascii="Times New Roman" w:hAnsi="Times New Roman"/>
      <w:sz w:val="26"/>
    </w:rPr>
  </w:style>
  <w:style w:default="1" w:styleId="Style_2_ch" w:type="character">
    <w:name w:val="Normal"/>
    <w:link w:val="Style_2"/>
    <w:rPr>
      <w:rFonts w:ascii="Times New Roman" w:hAnsi="Times New Roman"/>
      <w:sz w:val="26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Normal (Web)"/>
    <w:basedOn w:val="Style_2"/>
    <w:link w:val="Style_18_ch"/>
    <w:pPr>
      <w:spacing w:afterAutospacing="on" w:beforeAutospacing="on"/>
      <w:ind w:firstLine="0" w:left="0"/>
    </w:pPr>
    <w:rPr>
      <w:sz w:val="24"/>
    </w:rPr>
  </w:style>
  <w:style w:styleId="Style_18_ch" w:type="character">
    <w:name w:val="Normal (Web)"/>
    <w:basedOn w:val="Style_2_ch"/>
    <w:link w:val="Style_18"/>
    <w:rPr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2023-04-17T12:36:36Z</dcterms:modified>
</cp:coreProperties>
</file>