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36" w:type="dxa"/>
        <w:tblLayout w:type="fixed"/>
        <w:tblCellMar>
          <w:left w:w="70" w:type="dxa"/>
          <w:right w:w="70" w:type="dxa"/>
        </w:tblCellMar>
        <w:tblLook w:val="0000" w:firstRow="0" w:lastRow="0" w:firstColumn="0" w:lastColumn="0" w:noHBand="0" w:noVBand="0"/>
      </w:tblPr>
      <w:tblGrid>
        <w:gridCol w:w="496"/>
        <w:gridCol w:w="1701"/>
        <w:gridCol w:w="992"/>
        <w:gridCol w:w="2835"/>
        <w:gridCol w:w="1172"/>
        <w:gridCol w:w="2040"/>
      </w:tblGrid>
      <w:tr w:rsidR="00E76B1B" w:rsidTr="003A0A61">
        <w:tc>
          <w:tcPr>
            <w:tcW w:w="3189" w:type="dxa"/>
            <w:gridSpan w:val="3"/>
          </w:tcPr>
          <w:p w:rsidR="00E76B1B" w:rsidRDefault="00E76B1B" w:rsidP="003A0A61">
            <w:pPr>
              <w:jc w:val="center"/>
            </w:pPr>
            <w:r w:rsidRPr="004A3FC5">
              <w:t>«</w:t>
            </w:r>
            <w:proofErr w:type="spellStart"/>
            <w:r w:rsidRPr="004A3FC5">
              <w:t>Койгорт</w:t>
            </w:r>
            <w:proofErr w:type="spellEnd"/>
            <w:r w:rsidRPr="004A3FC5">
              <w:t>»</w:t>
            </w:r>
          </w:p>
          <w:p w:rsidR="00E76B1B" w:rsidRDefault="00E76B1B" w:rsidP="003A0A61">
            <w:pPr>
              <w:jc w:val="center"/>
            </w:pPr>
            <w:proofErr w:type="spellStart"/>
            <w:r>
              <w:t>сикт</w:t>
            </w:r>
            <w:proofErr w:type="spellEnd"/>
            <w:r>
              <w:t xml:space="preserve"> </w:t>
            </w:r>
            <w:proofErr w:type="spellStart"/>
            <w:r>
              <w:t>овмöдчöминса</w:t>
            </w:r>
            <w:proofErr w:type="spellEnd"/>
          </w:p>
          <w:p w:rsidR="00E76B1B" w:rsidRDefault="00E76B1B" w:rsidP="003A0A61">
            <w:pPr>
              <w:jc w:val="center"/>
            </w:pPr>
            <w:r>
              <w:t>администрация</w:t>
            </w:r>
          </w:p>
          <w:p w:rsidR="00E76B1B" w:rsidRDefault="00E76B1B" w:rsidP="003A0A61">
            <w:pPr>
              <w:jc w:val="center"/>
            </w:pPr>
          </w:p>
        </w:tc>
        <w:tc>
          <w:tcPr>
            <w:tcW w:w="2835" w:type="dxa"/>
          </w:tcPr>
          <w:p w:rsidR="00E76B1B" w:rsidRDefault="00E76B1B" w:rsidP="003A0A61">
            <w:pPr>
              <w:jc w:val="center"/>
            </w:pPr>
          </w:p>
          <w:p w:rsidR="00E76B1B" w:rsidRDefault="00E76B1B" w:rsidP="003A0A61">
            <w:pPr>
              <w:jc w:val="center"/>
            </w:pPr>
            <w:r>
              <w:fldChar w:fldCharType="begin"/>
            </w:r>
            <w:r>
              <w:instrText xml:space="preserve"> INCLUDEPICTURE  "E:\\..\\..\\WINWORD\\CLIPART\\KOMI_GER.WMF" \* MERGEFORMATINET </w:instrText>
            </w:r>
            <w:r>
              <w:fldChar w:fldCharType="separate"/>
            </w:r>
            <w:r>
              <w:fldChar w:fldCharType="begin"/>
            </w:r>
            <w:r>
              <w:instrText xml:space="preserve"> INCLUDEPICTURE  "E:\\..\\..\\WINWORD\\CLIPART\\KOMI_GER.WMF" \* MERGEFORMATINET </w:instrText>
            </w:r>
            <w:r>
              <w:fldChar w:fldCharType="separate"/>
            </w:r>
            <w:r w:rsidR="00E77C57">
              <w:fldChar w:fldCharType="begin"/>
            </w:r>
            <w:r w:rsidR="00E77C57">
              <w:instrText xml:space="preserve"> INCLUDEPICTURE  "E:\\..\\..\\WINWORD\\CLIPART\\KOMI_GER.WMF" \* MERGEFORMATINET </w:instrText>
            </w:r>
            <w:r w:rsidR="00E77C57">
              <w:fldChar w:fldCharType="separate"/>
            </w:r>
            <w:r w:rsidR="003E5529">
              <w:fldChar w:fldCharType="begin"/>
            </w:r>
            <w:r w:rsidR="003E5529">
              <w:instrText xml:space="preserve"> </w:instrText>
            </w:r>
            <w:r w:rsidR="003E5529">
              <w:instrText>INCLUDEPICTURE  "E:\\WINWORD\\CLIPART\\KOMI_GER.WMF" \* MERGEFORMATINET</w:instrText>
            </w:r>
            <w:r w:rsidR="003E5529">
              <w:instrText xml:space="preserve"> </w:instrText>
            </w:r>
            <w:r w:rsidR="003E5529">
              <w:fldChar w:fldCharType="separate"/>
            </w:r>
            <w:r w:rsidR="007F3266">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70.85pt" fillcolor="window">
                  <v:imagedata r:id="rId4" r:href="rId5"/>
                </v:shape>
              </w:pict>
            </w:r>
            <w:r w:rsidR="003E5529">
              <w:fldChar w:fldCharType="end"/>
            </w:r>
            <w:r w:rsidR="00E77C57">
              <w:fldChar w:fldCharType="end"/>
            </w:r>
            <w:r>
              <w:fldChar w:fldCharType="end"/>
            </w:r>
            <w:r>
              <w:fldChar w:fldCharType="end"/>
            </w:r>
          </w:p>
        </w:tc>
        <w:tc>
          <w:tcPr>
            <w:tcW w:w="3210" w:type="dxa"/>
            <w:gridSpan w:val="2"/>
          </w:tcPr>
          <w:p w:rsidR="00E76B1B" w:rsidRDefault="00E76B1B" w:rsidP="003A0A61">
            <w:pPr>
              <w:jc w:val="center"/>
            </w:pPr>
            <w:r>
              <w:t>Администрация</w:t>
            </w:r>
          </w:p>
          <w:p w:rsidR="00E76B1B" w:rsidRDefault="00E76B1B" w:rsidP="003A0A61">
            <w:pPr>
              <w:jc w:val="center"/>
            </w:pPr>
            <w:r>
              <w:t xml:space="preserve"> сельского поселения</w:t>
            </w:r>
          </w:p>
          <w:p w:rsidR="00E76B1B" w:rsidRDefault="00E76B1B" w:rsidP="003A0A61">
            <w:pPr>
              <w:jc w:val="center"/>
            </w:pPr>
            <w:r>
              <w:t xml:space="preserve"> «Койгородок»</w:t>
            </w:r>
          </w:p>
          <w:p w:rsidR="00E76B1B" w:rsidRDefault="00E76B1B" w:rsidP="003A0A61">
            <w:pPr>
              <w:jc w:val="center"/>
            </w:pPr>
          </w:p>
        </w:tc>
      </w:tr>
      <w:tr w:rsidR="00E76B1B" w:rsidTr="003A0A61">
        <w:trPr>
          <w:trHeight w:val="452"/>
        </w:trPr>
        <w:tc>
          <w:tcPr>
            <w:tcW w:w="3189" w:type="dxa"/>
            <w:gridSpan w:val="3"/>
          </w:tcPr>
          <w:p w:rsidR="00E76B1B" w:rsidRPr="00867CDD" w:rsidRDefault="00E76B1B" w:rsidP="003A0A61">
            <w:pPr>
              <w:jc w:val="center"/>
            </w:pPr>
          </w:p>
        </w:tc>
        <w:tc>
          <w:tcPr>
            <w:tcW w:w="2835" w:type="dxa"/>
          </w:tcPr>
          <w:p w:rsidR="00E76B1B" w:rsidRPr="00867CDD" w:rsidRDefault="00E76B1B" w:rsidP="003A0A61">
            <w:pPr>
              <w:pStyle w:val="2"/>
              <w:rPr>
                <w:sz w:val="28"/>
              </w:rPr>
            </w:pPr>
          </w:p>
          <w:p w:rsidR="00E76B1B" w:rsidRPr="00867CDD" w:rsidRDefault="00E76B1B" w:rsidP="003A0A61">
            <w:pPr>
              <w:pStyle w:val="2"/>
              <w:rPr>
                <w:sz w:val="28"/>
              </w:rPr>
            </w:pPr>
            <w:r w:rsidRPr="00867CDD">
              <w:rPr>
                <w:sz w:val="28"/>
              </w:rPr>
              <w:t>ПОСТАНОВЛЕНИЕ</w:t>
            </w:r>
          </w:p>
          <w:p w:rsidR="00E76B1B" w:rsidRPr="00867CDD" w:rsidRDefault="00E76B1B" w:rsidP="003A0A61">
            <w:pPr>
              <w:pStyle w:val="2"/>
              <w:rPr>
                <w:sz w:val="28"/>
              </w:rPr>
            </w:pPr>
            <w:r w:rsidRPr="00867CDD">
              <w:rPr>
                <w:sz w:val="28"/>
              </w:rPr>
              <w:t>ШУŐМ</w:t>
            </w:r>
          </w:p>
        </w:tc>
        <w:tc>
          <w:tcPr>
            <w:tcW w:w="3210" w:type="dxa"/>
            <w:gridSpan w:val="2"/>
          </w:tcPr>
          <w:p w:rsidR="00E76B1B" w:rsidRPr="00867CDD" w:rsidRDefault="00E76B1B" w:rsidP="003A0A61">
            <w:pPr>
              <w:jc w:val="center"/>
            </w:pPr>
          </w:p>
        </w:tc>
      </w:tr>
      <w:tr w:rsidR="00E76B1B" w:rsidTr="003A0A61">
        <w:tc>
          <w:tcPr>
            <w:tcW w:w="496" w:type="dxa"/>
          </w:tcPr>
          <w:p w:rsidR="00E76B1B" w:rsidRDefault="00E76B1B" w:rsidP="003A0A61">
            <w:pPr>
              <w:jc w:val="center"/>
              <w:rPr>
                <w:sz w:val="28"/>
              </w:rPr>
            </w:pPr>
            <w:r>
              <w:rPr>
                <w:sz w:val="28"/>
              </w:rPr>
              <w:t>от</w:t>
            </w:r>
          </w:p>
        </w:tc>
        <w:tc>
          <w:tcPr>
            <w:tcW w:w="1701" w:type="dxa"/>
            <w:tcBorders>
              <w:bottom w:val="single" w:sz="6" w:space="0" w:color="auto"/>
            </w:tcBorders>
          </w:tcPr>
          <w:p w:rsidR="00E76B1B" w:rsidRPr="00867CDD" w:rsidRDefault="007F3266" w:rsidP="003A0A61">
            <w:pPr>
              <w:jc w:val="center"/>
              <w:rPr>
                <w:sz w:val="28"/>
              </w:rPr>
            </w:pPr>
            <w:r>
              <w:rPr>
                <w:sz w:val="28"/>
              </w:rPr>
              <w:t>03 августа</w:t>
            </w:r>
          </w:p>
        </w:tc>
        <w:tc>
          <w:tcPr>
            <w:tcW w:w="992" w:type="dxa"/>
          </w:tcPr>
          <w:p w:rsidR="00E76B1B" w:rsidRPr="00867CDD" w:rsidRDefault="00E76B1B" w:rsidP="003A0A61">
            <w:pPr>
              <w:jc w:val="center"/>
              <w:rPr>
                <w:sz w:val="28"/>
              </w:rPr>
            </w:pPr>
            <w:r w:rsidRPr="00867CDD">
              <w:rPr>
                <w:sz w:val="28"/>
              </w:rPr>
              <w:t>20</w:t>
            </w:r>
            <w:r>
              <w:rPr>
                <w:sz w:val="28"/>
              </w:rPr>
              <w:t>23</w:t>
            </w:r>
            <w:r w:rsidRPr="00867CDD">
              <w:rPr>
                <w:sz w:val="28"/>
              </w:rPr>
              <w:t xml:space="preserve"> г.</w:t>
            </w:r>
          </w:p>
        </w:tc>
        <w:tc>
          <w:tcPr>
            <w:tcW w:w="4007" w:type="dxa"/>
            <w:gridSpan w:val="2"/>
          </w:tcPr>
          <w:p w:rsidR="00E76B1B" w:rsidRPr="00867CDD" w:rsidRDefault="00E76B1B" w:rsidP="003A0A61">
            <w:pPr>
              <w:jc w:val="center"/>
              <w:rPr>
                <w:sz w:val="28"/>
              </w:rPr>
            </w:pPr>
            <w:r w:rsidRPr="00867CDD">
              <w:rPr>
                <w:sz w:val="28"/>
              </w:rPr>
              <w:t xml:space="preserve">                                        № </w:t>
            </w:r>
          </w:p>
        </w:tc>
        <w:tc>
          <w:tcPr>
            <w:tcW w:w="2040" w:type="dxa"/>
            <w:tcBorders>
              <w:bottom w:val="single" w:sz="6" w:space="0" w:color="auto"/>
            </w:tcBorders>
          </w:tcPr>
          <w:p w:rsidR="00E76B1B" w:rsidRPr="00322049" w:rsidRDefault="007F3266" w:rsidP="003A0A61">
            <w:pPr>
              <w:jc w:val="center"/>
              <w:rPr>
                <w:sz w:val="28"/>
              </w:rPr>
            </w:pPr>
            <w:r>
              <w:rPr>
                <w:sz w:val="28"/>
              </w:rPr>
              <w:t>02/08</w:t>
            </w:r>
          </w:p>
        </w:tc>
      </w:tr>
      <w:tr w:rsidR="00E76B1B" w:rsidTr="003A0A61">
        <w:tc>
          <w:tcPr>
            <w:tcW w:w="3189" w:type="dxa"/>
            <w:gridSpan w:val="3"/>
          </w:tcPr>
          <w:p w:rsidR="00E76B1B" w:rsidRDefault="00E76B1B" w:rsidP="003A0A61">
            <w:pPr>
              <w:rPr>
                <w:vertAlign w:val="superscript"/>
              </w:rPr>
            </w:pPr>
            <w:r>
              <w:rPr>
                <w:sz w:val="28"/>
                <w:vertAlign w:val="superscript"/>
              </w:rPr>
              <w:tab/>
            </w:r>
          </w:p>
        </w:tc>
        <w:tc>
          <w:tcPr>
            <w:tcW w:w="6047" w:type="dxa"/>
            <w:gridSpan w:val="3"/>
          </w:tcPr>
          <w:p w:rsidR="00E76B1B" w:rsidRDefault="00E76B1B" w:rsidP="003A0A61">
            <w:pPr>
              <w:jc w:val="right"/>
              <w:rPr>
                <w:sz w:val="28"/>
              </w:rPr>
            </w:pPr>
          </w:p>
        </w:tc>
      </w:tr>
    </w:tbl>
    <w:p w:rsidR="00465EE9" w:rsidRDefault="00465EE9"/>
    <w:p w:rsidR="00575E1C" w:rsidRPr="007F3266" w:rsidRDefault="00575E1C" w:rsidP="007F3266">
      <w:pPr>
        <w:jc w:val="center"/>
        <w:rPr>
          <w:b/>
          <w:sz w:val="24"/>
          <w:szCs w:val="24"/>
        </w:rPr>
      </w:pPr>
      <w:r w:rsidRPr="007F3266">
        <w:rPr>
          <w:b/>
          <w:sz w:val="24"/>
          <w:szCs w:val="24"/>
        </w:rPr>
        <w:t>Об организации и осуществлении целевого обучения по</w:t>
      </w:r>
    </w:p>
    <w:p w:rsidR="00575E1C" w:rsidRPr="007F3266" w:rsidRDefault="00575E1C" w:rsidP="007F3266">
      <w:pPr>
        <w:ind w:firstLine="540"/>
        <w:jc w:val="center"/>
        <w:rPr>
          <w:b/>
          <w:sz w:val="24"/>
          <w:szCs w:val="24"/>
        </w:rPr>
      </w:pPr>
      <w:r w:rsidRPr="007F3266">
        <w:rPr>
          <w:b/>
          <w:sz w:val="24"/>
          <w:szCs w:val="24"/>
        </w:rPr>
        <w:t xml:space="preserve">образовательным </w:t>
      </w:r>
      <w:r w:rsidR="007F3266" w:rsidRPr="007F3266">
        <w:rPr>
          <w:b/>
          <w:sz w:val="24"/>
          <w:szCs w:val="24"/>
        </w:rPr>
        <w:t>программам высшего</w:t>
      </w:r>
      <w:r w:rsidRPr="007F3266">
        <w:rPr>
          <w:b/>
          <w:sz w:val="24"/>
          <w:szCs w:val="24"/>
        </w:rPr>
        <w:t xml:space="preserve"> </w:t>
      </w:r>
      <w:r w:rsidR="007F3266" w:rsidRPr="007F3266">
        <w:rPr>
          <w:b/>
          <w:sz w:val="24"/>
          <w:szCs w:val="24"/>
        </w:rPr>
        <w:t xml:space="preserve">и </w:t>
      </w:r>
      <w:r w:rsidR="007F3266" w:rsidRPr="007F3266">
        <w:rPr>
          <w:b/>
          <w:sz w:val="24"/>
          <w:szCs w:val="24"/>
        </w:rPr>
        <w:t>средне</w:t>
      </w:r>
      <w:r w:rsidR="007F3266" w:rsidRPr="007F3266">
        <w:rPr>
          <w:b/>
          <w:sz w:val="24"/>
          <w:szCs w:val="24"/>
        </w:rPr>
        <w:t>го</w:t>
      </w:r>
      <w:r w:rsidR="007F3266" w:rsidRPr="007F3266">
        <w:rPr>
          <w:b/>
          <w:sz w:val="24"/>
          <w:szCs w:val="24"/>
        </w:rPr>
        <w:t xml:space="preserve"> профессионально</w:t>
      </w:r>
      <w:r w:rsidR="007F3266" w:rsidRPr="007F3266">
        <w:rPr>
          <w:b/>
          <w:sz w:val="24"/>
          <w:szCs w:val="24"/>
        </w:rPr>
        <w:t>го</w:t>
      </w:r>
      <w:r w:rsidR="007F3266" w:rsidRPr="007F3266">
        <w:rPr>
          <w:b/>
          <w:sz w:val="24"/>
          <w:szCs w:val="24"/>
        </w:rPr>
        <w:t xml:space="preserve"> образовани</w:t>
      </w:r>
      <w:r w:rsidR="007F3266" w:rsidRPr="007F3266">
        <w:rPr>
          <w:b/>
          <w:sz w:val="24"/>
          <w:szCs w:val="24"/>
        </w:rPr>
        <w:t>я</w:t>
      </w:r>
      <w:r w:rsidR="00E76B1B" w:rsidRPr="007F3266">
        <w:rPr>
          <w:b/>
          <w:sz w:val="24"/>
          <w:szCs w:val="24"/>
        </w:rPr>
        <w:t xml:space="preserve"> </w:t>
      </w:r>
      <w:r w:rsidR="00AC3853" w:rsidRPr="007F3266">
        <w:rPr>
          <w:b/>
          <w:sz w:val="24"/>
          <w:szCs w:val="24"/>
        </w:rPr>
        <w:t>по очной форме</w:t>
      </w:r>
      <w:r w:rsidRPr="007F3266">
        <w:rPr>
          <w:b/>
          <w:sz w:val="24"/>
          <w:szCs w:val="24"/>
        </w:rPr>
        <w:t xml:space="preserve"> с последующим прохождением муниципальной службы</w:t>
      </w:r>
      <w:r w:rsidR="00E76B1B" w:rsidRPr="007F3266">
        <w:rPr>
          <w:b/>
          <w:sz w:val="24"/>
          <w:szCs w:val="24"/>
        </w:rPr>
        <w:t xml:space="preserve"> </w:t>
      </w:r>
      <w:r w:rsidRPr="007F3266">
        <w:rPr>
          <w:b/>
          <w:sz w:val="24"/>
          <w:szCs w:val="24"/>
        </w:rPr>
        <w:t xml:space="preserve">в администрации </w:t>
      </w:r>
      <w:r w:rsidR="00E76B1B" w:rsidRPr="007F3266">
        <w:rPr>
          <w:b/>
          <w:sz w:val="24"/>
          <w:szCs w:val="24"/>
        </w:rPr>
        <w:t>сельского поселения «Койгородок»</w:t>
      </w:r>
    </w:p>
    <w:p w:rsidR="00575E1C" w:rsidRDefault="00575E1C">
      <w:pPr>
        <w:rPr>
          <w:b/>
          <w:sz w:val="28"/>
          <w:szCs w:val="28"/>
        </w:rPr>
      </w:pPr>
    </w:p>
    <w:p w:rsidR="00594950" w:rsidRDefault="00594950" w:rsidP="00597566">
      <w:pPr>
        <w:autoSpaceDE w:val="0"/>
        <w:autoSpaceDN w:val="0"/>
        <w:adjustRightInd w:val="0"/>
        <w:ind w:firstLine="540"/>
        <w:jc w:val="both"/>
        <w:rPr>
          <w:sz w:val="28"/>
          <w:szCs w:val="28"/>
        </w:rPr>
      </w:pPr>
      <w:r>
        <w:rPr>
          <w:sz w:val="28"/>
          <w:szCs w:val="28"/>
        </w:rPr>
        <w:t xml:space="preserve">Руководствуясь частью 1 статьи 28.1 Федерального закона от 02.03.2007 г. № 25-ФЗ «О муниципальной службе в Российской Федерации», статьей 13(1) Закона Республики Коми от 21.12.2007 г. № 133-РЗ «О некоторых вопросах муниципальной службы» </w:t>
      </w:r>
    </w:p>
    <w:p w:rsidR="00AC3853" w:rsidRPr="009E705B" w:rsidRDefault="00AC3853" w:rsidP="00594950">
      <w:pPr>
        <w:autoSpaceDE w:val="0"/>
        <w:autoSpaceDN w:val="0"/>
        <w:adjustRightInd w:val="0"/>
        <w:jc w:val="both"/>
        <w:rPr>
          <w:b/>
          <w:bCs/>
          <w:sz w:val="24"/>
          <w:szCs w:val="24"/>
        </w:rPr>
      </w:pPr>
    </w:p>
    <w:p w:rsidR="00594950" w:rsidRPr="00E76B1B" w:rsidRDefault="00594950" w:rsidP="00E76B1B">
      <w:pPr>
        <w:pStyle w:val="ConsPlusNormal"/>
        <w:ind w:firstLine="540"/>
        <w:jc w:val="center"/>
        <w:rPr>
          <w:rFonts w:ascii="Times New Roman" w:hAnsi="Times New Roman" w:cs="Times New Roman"/>
          <w:b/>
          <w:bCs/>
          <w:sz w:val="28"/>
          <w:szCs w:val="28"/>
        </w:rPr>
      </w:pPr>
      <w:r w:rsidRPr="00E76B1B">
        <w:rPr>
          <w:rFonts w:ascii="Times New Roman" w:hAnsi="Times New Roman" w:cs="Times New Roman"/>
          <w:b/>
          <w:bCs/>
          <w:sz w:val="28"/>
          <w:szCs w:val="28"/>
        </w:rPr>
        <w:t xml:space="preserve">администрация </w:t>
      </w:r>
      <w:r w:rsidR="00E76B1B" w:rsidRPr="00E76B1B">
        <w:rPr>
          <w:rFonts w:ascii="Times New Roman" w:hAnsi="Times New Roman" w:cs="Times New Roman"/>
          <w:b/>
          <w:bCs/>
          <w:sz w:val="28"/>
          <w:szCs w:val="28"/>
        </w:rPr>
        <w:t>сельского поселения «Койгородок»</w:t>
      </w:r>
      <w:r w:rsidRPr="00E76B1B">
        <w:rPr>
          <w:rFonts w:ascii="Times New Roman" w:hAnsi="Times New Roman" w:cs="Times New Roman"/>
          <w:b/>
          <w:bCs/>
          <w:sz w:val="28"/>
          <w:szCs w:val="28"/>
        </w:rPr>
        <w:t xml:space="preserve"> постановляет:</w:t>
      </w:r>
    </w:p>
    <w:p w:rsidR="00AC3853" w:rsidRDefault="00AC3853" w:rsidP="00594950">
      <w:pPr>
        <w:pStyle w:val="ConsPlusNormal"/>
        <w:ind w:firstLine="540"/>
        <w:jc w:val="both"/>
        <w:rPr>
          <w:rFonts w:ascii="Times New Roman" w:hAnsi="Times New Roman" w:cs="Times New Roman"/>
          <w:sz w:val="28"/>
          <w:szCs w:val="28"/>
        </w:rPr>
      </w:pPr>
    </w:p>
    <w:p w:rsidR="00E5725C" w:rsidRPr="00AC3853" w:rsidRDefault="00AC3853" w:rsidP="00E76B1B">
      <w:pPr>
        <w:ind w:firstLine="709"/>
        <w:jc w:val="both"/>
        <w:rPr>
          <w:sz w:val="28"/>
          <w:szCs w:val="28"/>
        </w:rPr>
      </w:pPr>
      <w:r>
        <w:rPr>
          <w:sz w:val="28"/>
          <w:szCs w:val="28"/>
        </w:rPr>
        <w:t>1.</w:t>
      </w:r>
      <w:r w:rsidR="005F11FC">
        <w:rPr>
          <w:sz w:val="28"/>
          <w:szCs w:val="28"/>
        </w:rPr>
        <w:t xml:space="preserve"> </w:t>
      </w:r>
      <w:r w:rsidRPr="00AC3853">
        <w:rPr>
          <w:sz w:val="28"/>
          <w:szCs w:val="28"/>
        </w:rPr>
        <w:t>Утвердить Порядок заключения договора</w:t>
      </w:r>
      <w:r w:rsidR="00C45750">
        <w:rPr>
          <w:sz w:val="28"/>
          <w:szCs w:val="28"/>
        </w:rPr>
        <w:t xml:space="preserve"> о целевом</w:t>
      </w:r>
      <w:r w:rsidRPr="00AC3853">
        <w:rPr>
          <w:sz w:val="28"/>
          <w:szCs w:val="28"/>
        </w:rPr>
        <w:t xml:space="preserve"> обучени</w:t>
      </w:r>
      <w:r w:rsidR="00C45750">
        <w:rPr>
          <w:sz w:val="28"/>
          <w:szCs w:val="28"/>
        </w:rPr>
        <w:t>и</w:t>
      </w:r>
      <w:r w:rsidRPr="00AC3853">
        <w:rPr>
          <w:sz w:val="28"/>
          <w:szCs w:val="28"/>
        </w:rPr>
        <w:t xml:space="preserve"> по образовательным программам высшего</w:t>
      </w:r>
      <w:r w:rsidR="003E5529" w:rsidRPr="003E5529">
        <w:rPr>
          <w:b/>
          <w:sz w:val="24"/>
          <w:szCs w:val="24"/>
        </w:rPr>
        <w:t xml:space="preserve"> </w:t>
      </w:r>
      <w:r w:rsidR="003E5529" w:rsidRPr="003E5529">
        <w:rPr>
          <w:bCs/>
          <w:sz w:val="28"/>
          <w:szCs w:val="28"/>
        </w:rPr>
        <w:t>и среднего профессионального</w:t>
      </w:r>
      <w:r w:rsidRPr="00AC3853">
        <w:rPr>
          <w:sz w:val="28"/>
          <w:szCs w:val="28"/>
        </w:rPr>
        <w:t xml:space="preserve"> образования</w:t>
      </w:r>
      <w:r>
        <w:rPr>
          <w:sz w:val="28"/>
          <w:szCs w:val="28"/>
        </w:rPr>
        <w:t xml:space="preserve"> по очной форме</w:t>
      </w:r>
      <w:r w:rsidRPr="00AC3853">
        <w:rPr>
          <w:sz w:val="28"/>
          <w:szCs w:val="28"/>
        </w:rPr>
        <w:t xml:space="preserve"> с последующим прохождением муниципальной службы</w:t>
      </w:r>
      <w:r>
        <w:rPr>
          <w:sz w:val="28"/>
          <w:szCs w:val="28"/>
        </w:rPr>
        <w:t xml:space="preserve"> </w:t>
      </w:r>
      <w:r w:rsidRPr="00AC3853">
        <w:rPr>
          <w:sz w:val="28"/>
          <w:szCs w:val="28"/>
        </w:rPr>
        <w:t xml:space="preserve">в администрации </w:t>
      </w:r>
      <w:r w:rsidR="00E76B1B">
        <w:rPr>
          <w:sz w:val="28"/>
          <w:szCs w:val="28"/>
        </w:rPr>
        <w:t>сельского поселения «Койгородок»</w:t>
      </w:r>
      <w:r>
        <w:rPr>
          <w:sz w:val="28"/>
          <w:szCs w:val="28"/>
        </w:rPr>
        <w:t xml:space="preserve"> согласно </w:t>
      </w:r>
      <w:r w:rsidR="007F3266">
        <w:rPr>
          <w:sz w:val="28"/>
          <w:szCs w:val="28"/>
        </w:rPr>
        <w:t>приложению к</w:t>
      </w:r>
      <w:r>
        <w:rPr>
          <w:sz w:val="28"/>
          <w:szCs w:val="28"/>
        </w:rPr>
        <w:t xml:space="preserve"> настоящему постановлению;</w:t>
      </w:r>
    </w:p>
    <w:p w:rsidR="00594950" w:rsidRPr="00E76B1B" w:rsidRDefault="00E77C57" w:rsidP="00E76B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594950" w:rsidRPr="00E76B1B">
        <w:rPr>
          <w:rFonts w:ascii="Times New Roman" w:hAnsi="Times New Roman" w:cs="Times New Roman"/>
          <w:sz w:val="28"/>
          <w:szCs w:val="28"/>
        </w:rPr>
        <w:t xml:space="preserve">. </w:t>
      </w:r>
      <w:r w:rsidR="00E76B1B" w:rsidRPr="00E76B1B">
        <w:rPr>
          <w:rFonts w:ascii="Times New Roman" w:hAnsi="Times New Roman" w:cs="Times New Roman"/>
          <w:sz w:val="28"/>
          <w:szCs w:val="28"/>
        </w:rPr>
        <w:t>Настоящее постановление вступает в силу с даты подписания и подлежит опубликованию на официальном сайте</w:t>
      </w:r>
      <w:r w:rsidR="005F11FC" w:rsidRPr="00E76B1B">
        <w:rPr>
          <w:rFonts w:ascii="Times New Roman" w:hAnsi="Times New Roman" w:cs="Times New Roman"/>
          <w:sz w:val="28"/>
          <w:szCs w:val="28"/>
        </w:rPr>
        <w:t>.</w:t>
      </w:r>
    </w:p>
    <w:p w:rsidR="00594950" w:rsidRDefault="00594950">
      <w:pPr>
        <w:rPr>
          <w:b/>
          <w:sz w:val="28"/>
          <w:szCs w:val="28"/>
        </w:rPr>
      </w:pPr>
    </w:p>
    <w:p w:rsidR="007F3266" w:rsidRDefault="007F3266">
      <w:pPr>
        <w:rPr>
          <w:b/>
          <w:sz w:val="28"/>
          <w:szCs w:val="28"/>
        </w:rPr>
      </w:pPr>
    </w:p>
    <w:p w:rsidR="007F3266" w:rsidRDefault="007F3266">
      <w:pPr>
        <w:rPr>
          <w:b/>
          <w:sz w:val="28"/>
          <w:szCs w:val="28"/>
        </w:rPr>
      </w:pPr>
    </w:p>
    <w:p w:rsidR="007F3266" w:rsidRDefault="007F3266">
      <w:pPr>
        <w:rPr>
          <w:b/>
          <w:sz w:val="28"/>
          <w:szCs w:val="28"/>
        </w:rPr>
      </w:pPr>
    </w:p>
    <w:p w:rsidR="00E76B1B" w:rsidRDefault="00E76B1B" w:rsidP="00E76B1B">
      <w:pPr>
        <w:autoSpaceDE w:val="0"/>
        <w:autoSpaceDN w:val="0"/>
        <w:adjustRightInd w:val="0"/>
        <w:jc w:val="both"/>
        <w:rPr>
          <w:sz w:val="28"/>
          <w:szCs w:val="28"/>
        </w:rPr>
      </w:pPr>
      <w:r>
        <w:rPr>
          <w:sz w:val="28"/>
          <w:szCs w:val="28"/>
        </w:rPr>
        <w:t xml:space="preserve">Руководитель администрации </w:t>
      </w:r>
    </w:p>
    <w:p w:rsidR="00E76B1B" w:rsidRDefault="00E76B1B" w:rsidP="00E76B1B">
      <w:pPr>
        <w:autoSpaceDE w:val="0"/>
        <w:autoSpaceDN w:val="0"/>
        <w:adjustRightInd w:val="0"/>
        <w:jc w:val="both"/>
        <w:rPr>
          <w:sz w:val="28"/>
          <w:szCs w:val="28"/>
        </w:rPr>
      </w:pPr>
      <w:r w:rsidRPr="004A3FC5">
        <w:rPr>
          <w:sz w:val="28"/>
          <w:szCs w:val="28"/>
        </w:rPr>
        <w:t>сельского поселения «</w:t>
      </w:r>
      <w:proofErr w:type="gramStart"/>
      <w:r w:rsidRPr="004A3FC5">
        <w:rPr>
          <w:sz w:val="28"/>
          <w:szCs w:val="28"/>
        </w:rPr>
        <w:t>Койгородок»</w:t>
      </w:r>
      <w:r>
        <w:rPr>
          <w:sz w:val="28"/>
          <w:szCs w:val="28"/>
        </w:rPr>
        <w:t xml:space="preserve">   </w:t>
      </w:r>
      <w:proofErr w:type="gramEnd"/>
      <w:r>
        <w:rPr>
          <w:sz w:val="28"/>
          <w:szCs w:val="28"/>
        </w:rPr>
        <w:t xml:space="preserve">                                  </w:t>
      </w:r>
      <w:r>
        <w:rPr>
          <w:sz w:val="28"/>
          <w:szCs w:val="28"/>
        </w:rPr>
        <w:tab/>
        <w:t xml:space="preserve">А.А. Тебеньков  </w:t>
      </w:r>
    </w:p>
    <w:p w:rsidR="00E77C57" w:rsidRDefault="00E77C57" w:rsidP="00C37AA5">
      <w:pPr>
        <w:jc w:val="right"/>
        <w:rPr>
          <w:sz w:val="28"/>
          <w:szCs w:val="28"/>
        </w:rPr>
      </w:pPr>
    </w:p>
    <w:p w:rsidR="00E77C57" w:rsidRDefault="00E77C57" w:rsidP="00C37AA5">
      <w:pPr>
        <w:jc w:val="right"/>
        <w:rPr>
          <w:sz w:val="28"/>
          <w:szCs w:val="28"/>
        </w:rPr>
      </w:pPr>
    </w:p>
    <w:p w:rsidR="00E77C57" w:rsidRDefault="00E77C57" w:rsidP="00C37AA5">
      <w:pPr>
        <w:jc w:val="right"/>
        <w:rPr>
          <w:sz w:val="28"/>
          <w:szCs w:val="28"/>
        </w:rPr>
      </w:pPr>
    </w:p>
    <w:p w:rsidR="00E77C57" w:rsidRDefault="00E77C57" w:rsidP="00C37AA5">
      <w:pPr>
        <w:jc w:val="right"/>
        <w:rPr>
          <w:sz w:val="28"/>
          <w:szCs w:val="28"/>
        </w:rPr>
      </w:pPr>
    </w:p>
    <w:p w:rsidR="00E77C57" w:rsidRDefault="00E77C57" w:rsidP="00C37AA5">
      <w:pPr>
        <w:jc w:val="right"/>
        <w:rPr>
          <w:sz w:val="28"/>
          <w:szCs w:val="28"/>
        </w:rPr>
      </w:pPr>
    </w:p>
    <w:p w:rsidR="007F3266" w:rsidRDefault="007F3266">
      <w:pPr>
        <w:spacing w:after="200" w:line="276" w:lineRule="auto"/>
        <w:rPr>
          <w:sz w:val="28"/>
          <w:szCs w:val="28"/>
        </w:rPr>
      </w:pPr>
      <w:r>
        <w:rPr>
          <w:sz w:val="28"/>
          <w:szCs w:val="28"/>
        </w:rPr>
        <w:br w:type="page"/>
      </w:r>
    </w:p>
    <w:p w:rsidR="00C37AA5" w:rsidRPr="005354D6" w:rsidRDefault="00C37AA5" w:rsidP="00C37AA5">
      <w:pPr>
        <w:jc w:val="right"/>
        <w:rPr>
          <w:sz w:val="28"/>
          <w:szCs w:val="28"/>
        </w:rPr>
      </w:pPr>
      <w:r w:rsidRPr="005354D6">
        <w:rPr>
          <w:sz w:val="28"/>
          <w:szCs w:val="28"/>
        </w:rPr>
        <w:lastRenderedPageBreak/>
        <w:t>УТВЕРЖДЕН</w:t>
      </w:r>
    </w:p>
    <w:p w:rsidR="00C37AA5" w:rsidRPr="005354D6" w:rsidRDefault="00C37AA5" w:rsidP="00C37AA5">
      <w:pPr>
        <w:jc w:val="right"/>
        <w:rPr>
          <w:sz w:val="28"/>
          <w:szCs w:val="28"/>
        </w:rPr>
      </w:pPr>
      <w:r w:rsidRPr="005354D6">
        <w:rPr>
          <w:sz w:val="28"/>
          <w:szCs w:val="28"/>
        </w:rPr>
        <w:t xml:space="preserve">постановлением администрации </w:t>
      </w:r>
    </w:p>
    <w:p w:rsidR="00C37AA5" w:rsidRPr="005354D6" w:rsidRDefault="00C37AA5" w:rsidP="00C37AA5">
      <w:pPr>
        <w:jc w:val="right"/>
        <w:rPr>
          <w:sz w:val="28"/>
          <w:szCs w:val="28"/>
        </w:rPr>
      </w:pPr>
      <w:r w:rsidRPr="005354D6">
        <w:rPr>
          <w:sz w:val="28"/>
          <w:szCs w:val="28"/>
        </w:rPr>
        <w:t>сельского поселения «Койгородок»</w:t>
      </w:r>
    </w:p>
    <w:p w:rsidR="00C37AA5" w:rsidRPr="005354D6" w:rsidRDefault="00C37AA5" w:rsidP="00C37AA5">
      <w:pPr>
        <w:jc w:val="right"/>
        <w:rPr>
          <w:sz w:val="28"/>
          <w:szCs w:val="28"/>
        </w:rPr>
      </w:pPr>
      <w:r w:rsidRPr="005354D6">
        <w:rPr>
          <w:sz w:val="28"/>
          <w:szCs w:val="28"/>
        </w:rPr>
        <w:t>от</w:t>
      </w:r>
      <w:r w:rsidR="007F3266">
        <w:rPr>
          <w:sz w:val="28"/>
          <w:szCs w:val="28"/>
        </w:rPr>
        <w:t xml:space="preserve"> 03 августа 2023 года</w:t>
      </w:r>
      <w:r w:rsidRPr="005354D6">
        <w:rPr>
          <w:sz w:val="28"/>
          <w:szCs w:val="28"/>
        </w:rPr>
        <w:t xml:space="preserve"> № </w:t>
      </w:r>
      <w:r w:rsidR="007F3266">
        <w:rPr>
          <w:sz w:val="28"/>
          <w:szCs w:val="28"/>
        </w:rPr>
        <w:t>02/08</w:t>
      </w:r>
    </w:p>
    <w:p w:rsidR="00C37AA5" w:rsidRPr="005354D6" w:rsidRDefault="00C37AA5" w:rsidP="00C37AA5">
      <w:pPr>
        <w:jc w:val="right"/>
        <w:rPr>
          <w:sz w:val="28"/>
          <w:szCs w:val="28"/>
        </w:rPr>
      </w:pPr>
      <w:r w:rsidRPr="005354D6">
        <w:rPr>
          <w:sz w:val="28"/>
          <w:szCs w:val="28"/>
        </w:rPr>
        <w:t>(приложение)</w:t>
      </w:r>
    </w:p>
    <w:p w:rsidR="00AF46D4" w:rsidRDefault="00AF46D4" w:rsidP="00AF46D4">
      <w:pPr>
        <w:autoSpaceDE w:val="0"/>
        <w:autoSpaceDN w:val="0"/>
        <w:adjustRightInd w:val="0"/>
        <w:jc w:val="right"/>
        <w:outlineLvl w:val="0"/>
        <w:rPr>
          <w:rFonts w:ascii="Calibri" w:hAnsi="Calibri" w:cs="Calibri"/>
        </w:rPr>
      </w:pPr>
    </w:p>
    <w:p w:rsidR="00AF46D4" w:rsidRDefault="00AF46D4" w:rsidP="00AF46D4">
      <w:pPr>
        <w:autoSpaceDE w:val="0"/>
        <w:autoSpaceDN w:val="0"/>
        <w:adjustRightInd w:val="0"/>
        <w:jc w:val="right"/>
        <w:outlineLvl w:val="0"/>
        <w:rPr>
          <w:rFonts w:ascii="Calibri" w:hAnsi="Calibri" w:cs="Calibri"/>
        </w:rPr>
      </w:pPr>
    </w:p>
    <w:p w:rsidR="00AF46D4" w:rsidRDefault="00AF46D4" w:rsidP="00AF46D4">
      <w:pPr>
        <w:autoSpaceDE w:val="0"/>
        <w:autoSpaceDN w:val="0"/>
        <w:adjustRightInd w:val="0"/>
        <w:rPr>
          <w:sz w:val="28"/>
          <w:szCs w:val="28"/>
        </w:rPr>
      </w:pPr>
    </w:p>
    <w:p w:rsidR="00AF46D4" w:rsidRPr="00C37AA5" w:rsidRDefault="00AF46D4" w:rsidP="00AF46D4">
      <w:pPr>
        <w:autoSpaceDE w:val="0"/>
        <w:autoSpaceDN w:val="0"/>
        <w:adjustRightInd w:val="0"/>
        <w:jc w:val="center"/>
        <w:rPr>
          <w:b/>
          <w:bCs/>
          <w:sz w:val="28"/>
          <w:szCs w:val="28"/>
        </w:rPr>
      </w:pPr>
      <w:r w:rsidRPr="00C37AA5">
        <w:rPr>
          <w:b/>
          <w:bCs/>
          <w:sz w:val="28"/>
          <w:szCs w:val="28"/>
        </w:rPr>
        <w:t>Порядок</w:t>
      </w:r>
    </w:p>
    <w:p w:rsidR="003E5529" w:rsidRDefault="00AF46D4" w:rsidP="00AF46D4">
      <w:pPr>
        <w:autoSpaceDE w:val="0"/>
        <w:autoSpaceDN w:val="0"/>
        <w:adjustRightInd w:val="0"/>
        <w:jc w:val="center"/>
        <w:rPr>
          <w:b/>
          <w:bCs/>
          <w:sz w:val="28"/>
          <w:szCs w:val="28"/>
        </w:rPr>
      </w:pPr>
      <w:r w:rsidRPr="00C37AA5">
        <w:rPr>
          <w:b/>
          <w:bCs/>
          <w:sz w:val="28"/>
          <w:szCs w:val="28"/>
        </w:rPr>
        <w:t xml:space="preserve">заключения договора о целевом обучении по образовательным программам высшего </w:t>
      </w:r>
      <w:r w:rsidR="003E5529">
        <w:rPr>
          <w:b/>
          <w:bCs/>
          <w:sz w:val="28"/>
          <w:szCs w:val="28"/>
        </w:rPr>
        <w:t xml:space="preserve">и среднего профессионального </w:t>
      </w:r>
      <w:r w:rsidRPr="00C37AA5">
        <w:rPr>
          <w:b/>
          <w:bCs/>
          <w:sz w:val="28"/>
          <w:szCs w:val="28"/>
        </w:rPr>
        <w:t xml:space="preserve">образования по очной форме с последующим прохождением муниципальной службы </w:t>
      </w:r>
    </w:p>
    <w:p w:rsidR="00AF46D4" w:rsidRPr="00C37AA5" w:rsidRDefault="00AF46D4" w:rsidP="00AF46D4">
      <w:pPr>
        <w:autoSpaceDE w:val="0"/>
        <w:autoSpaceDN w:val="0"/>
        <w:adjustRightInd w:val="0"/>
        <w:jc w:val="center"/>
        <w:rPr>
          <w:b/>
          <w:bCs/>
          <w:sz w:val="28"/>
          <w:szCs w:val="28"/>
        </w:rPr>
      </w:pPr>
      <w:bookmarkStart w:id="0" w:name="_GoBack"/>
      <w:bookmarkEnd w:id="0"/>
      <w:r w:rsidRPr="00C37AA5">
        <w:rPr>
          <w:b/>
          <w:bCs/>
          <w:sz w:val="28"/>
          <w:szCs w:val="28"/>
        </w:rPr>
        <w:t xml:space="preserve">в администрации </w:t>
      </w:r>
      <w:r w:rsidR="00C37AA5">
        <w:rPr>
          <w:b/>
          <w:bCs/>
          <w:sz w:val="28"/>
          <w:szCs w:val="28"/>
        </w:rPr>
        <w:t>сельского поселения «Койгородок»</w:t>
      </w:r>
    </w:p>
    <w:p w:rsidR="00AF46D4" w:rsidRPr="00F81CB6" w:rsidRDefault="00AF46D4" w:rsidP="00AF46D4">
      <w:pPr>
        <w:autoSpaceDE w:val="0"/>
        <w:autoSpaceDN w:val="0"/>
        <w:adjustRightInd w:val="0"/>
        <w:jc w:val="center"/>
        <w:rPr>
          <w:sz w:val="28"/>
          <w:szCs w:val="28"/>
        </w:rPr>
      </w:pPr>
    </w:p>
    <w:p w:rsidR="00AF46D4" w:rsidRPr="003E5529" w:rsidRDefault="00AF46D4" w:rsidP="00020715">
      <w:pPr>
        <w:autoSpaceDE w:val="0"/>
        <w:autoSpaceDN w:val="0"/>
        <w:adjustRightInd w:val="0"/>
        <w:ind w:firstLine="539"/>
        <w:jc w:val="both"/>
        <w:rPr>
          <w:sz w:val="28"/>
          <w:szCs w:val="28"/>
        </w:rPr>
      </w:pPr>
      <w:r w:rsidRPr="003E5529">
        <w:rPr>
          <w:sz w:val="28"/>
          <w:szCs w:val="28"/>
        </w:rPr>
        <w:t xml:space="preserve">1. Настоящим Порядком в соответствии с Федеральным </w:t>
      </w:r>
      <w:hyperlink r:id="rId6" w:history="1">
        <w:r w:rsidRPr="003E5529">
          <w:rPr>
            <w:sz w:val="28"/>
            <w:szCs w:val="28"/>
          </w:rPr>
          <w:t>законом</w:t>
        </w:r>
      </w:hyperlink>
      <w:r w:rsidRPr="003E5529">
        <w:rPr>
          <w:sz w:val="28"/>
          <w:szCs w:val="28"/>
        </w:rPr>
        <w:t xml:space="preserve"> "О муниципальной службе в Российской Федерации" регламентируются вопросы, связанные с заключением договора о целевом обучении между администрацией </w:t>
      </w:r>
      <w:r w:rsidR="00C37AA5" w:rsidRPr="003E5529">
        <w:rPr>
          <w:sz w:val="28"/>
          <w:szCs w:val="28"/>
        </w:rPr>
        <w:t>сельского поселения «Койгородок»</w:t>
      </w:r>
      <w:r w:rsidRPr="003E5529">
        <w:rPr>
          <w:sz w:val="28"/>
          <w:szCs w:val="28"/>
        </w:rPr>
        <w:t xml:space="preserve"> (далее - администрация) и гражданином Российской Федерации или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(далее - гражданин) с обязательством последующего прохождения муниципальной службы в администрации </w:t>
      </w:r>
      <w:r w:rsidR="00C37AA5" w:rsidRPr="003E5529">
        <w:rPr>
          <w:sz w:val="28"/>
          <w:szCs w:val="28"/>
        </w:rPr>
        <w:t xml:space="preserve">сельского поселения «Койгородок» </w:t>
      </w:r>
      <w:r w:rsidRPr="003E5529">
        <w:rPr>
          <w:sz w:val="28"/>
          <w:szCs w:val="28"/>
        </w:rPr>
        <w:t>(далее - договор о целевом обучении) после окончания обучения.</w:t>
      </w:r>
    </w:p>
    <w:p w:rsidR="00AF46D4" w:rsidRPr="003E5529" w:rsidRDefault="00AF46D4" w:rsidP="00020715">
      <w:pPr>
        <w:autoSpaceDE w:val="0"/>
        <w:autoSpaceDN w:val="0"/>
        <w:adjustRightInd w:val="0"/>
        <w:ind w:firstLine="539"/>
        <w:jc w:val="both"/>
        <w:rPr>
          <w:sz w:val="28"/>
          <w:szCs w:val="28"/>
        </w:rPr>
      </w:pPr>
      <w:r w:rsidRPr="003E5529">
        <w:rPr>
          <w:sz w:val="28"/>
          <w:szCs w:val="28"/>
        </w:rPr>
        <w:t>2. Договор о целевом обучении заключается между администрацией и отобранным на конкурсной основе гражданином, обучающимся в государственной образовательной организации высшего образования или профессиональной образовательной организации, имеющей государственную аккредитацию по соответствующей образовательной программе (далее - образовательная организация).</w:t>
      </w:r>
    </w:p>
    <w:p w:rsidR="003E5529" w:rsidRPr="003E5529" w:rsidRDefault="00AF46D4" w:rsidP="003E5529">
      <w:pPr>
        <w:ind w:firstLine="540"/>
        <w:jc w:val="both"/>
      </w:pPr>
      <w:bookmarkStart w:id="1" w:name="Par18"/>
      <w:bookmarkEnd w:id="1"/>
      <w:r w:rsidRPr="003E5529">
        <w:rPr>
          <w:sz w:val="28"/>
          <w:szCs w:val="28"/>
        </w:rPr>
        <w:t xml:space="preserve">3. </w:t>
      </w:r>
      <w:bookmarkStart w:id="2" w:name="Par19"/>
      <w:bookmarkEnd w:id="2"/>
      <w:r w:rsidR="003E5529" w:rsidRPr="003E5529">
        <w:rPr>
          <w:sz w:val="28"/>
          <w:szCs w:val="28"/>
        </w:rPr>
        <w:t xml:space="preserve">Право участвовать в конкурсе на заключение договора о целевом обучении (далее - конкурс) имеют граждане, владеющие государственным языком Российской Федерации и впервые получающие высшее образование или среднее профессиональное образование по очной форме обучения в образовательных организациях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r:id="rId7" w:history="1">
        <w:r w:rsidR="003E5529" w:rsidRPr="003E5529">
          <w:rPr>
            <w:rStyle w:val="a6"/>
            <w:color w:val="auto"/>
            <w:sz w:val="28"/>
            <w:szCs w:val="28"/>
            <w:u w:val="none"/>
          </w:rPr>
          <w:t>пунктом 19</w:t>
        </w:r>
      </w:hyperlink>
      <w:r w:rsidR="003E5529" w:rsidRPr="003E5529">
        <w:rPr>
          <w:sz w:val="28"/>
          <w:szCs w:val="28"/>
        </w:rPr>
        <w:t xml:space="preserve"> настоящего Порядка, соответствовать требованиям, установленным Федеральным </w:t>
      </w:r>
      <w:hyperlink r:id="rId8" w:history="1">
        <w:r w:rsidR="003E5529" w:rsidRPr="003E5529">
          <w:rPr>
            <w:rStyle w:val="a6"/>
            <w:color w:val="auto"/>
            <w:sz w:val="28"/>
            <w:szCs w:val="28"/>
            <w:u w:val="none"/>
          </w:rPr>
          <w:t>законом</w:t>
        </w:r>
      </w:hyperlink>
      <w:r w:rsidR="003E5529" w:rsidRPr="003E5529">
        <w:rPr>
          <w:sz w:val="28"/>
          <w:szCs w:val="28"/>
        </w:rPr>
        <w:t xml:space="preserve"> "О муниципальной службе в Российской Федерации" для замещения должностей муниципальной службы.</w:t>
      </w:r>
      <w:r w:rsidR="003E5529" w:rsidRPr="003E5529">
        <w:t xml:space="preserve"> </w:t>
      </w:r>
    </w:p>
    <w:p w:rsidR="003E5529" w:rsidRPr="003E5529" w:rsidRDefault="003E5529" w:rsidP="003E5529">
      <w:pPr>
        <w:ind w:firstLine="540"/>
        <w:jc w:val="both"/>
        <w:rPr>
          <w:sz w:val="28"/>
          <w:szCs w:val="28"/>
        </w:rPr>
      </w:pPr>
      <w:r w:rsidRPr="003E5529">
        <w:rPr>
          <w:sz w:val="28"/>
          <w:szCs w:val="28"/>
        </w:rPr>
        <w:t xml:space="preserve"> </w:t>
      </w:r>
      <w:r w:rsidR="00AF46D4" w:rsidRPr="003E5529">
        <w:rPr>
          <w:sz w:val="28"/>
          <w:szCs w:val="28"/>
        </w:rPr>
        <w:t xml:space="preserve">4. </w:t>
      </w:r>
      <w:r w:rsidRPr="003E5529">
        <w:rPr>
          <w:sz w:val="28"/>
          <w:szCs w:val="28"/>
        </w:rPr>
        <w:t xml:space="preserve">Договор о целевом обучении с гражданином, осваивающим программы бакалавриата и программы специалитета, заключается не ранее чем через два года после начала обучения и не позднее чем за один год до окончания обучения в образовательной организации. </w:t>
      </w:r>
    </w:p>
    <w:p w:rsidR="003E5529" w:rsidRPr="003E5529" w:rsidRDefault="003E5529" w:rsidP="003E5529">
      <w:pPr>
        <w:ind w:firstLine="540"/>
        <w:jc w:val="both"/>
        <w:rPr>
          <w:sz w:val="28"/>
          <w:szCs w:val="28"/>
        </w:rPr>
      </w:pPr>
      <w:r w:rsidRPr="003E5529">
        <w:rPr>
          <w:sz w:val="28"/>
          <w:szCs w:val="28"/>
        </w:rPr>
        <w:lastRenderedPageBreak/>
        <w:t xml:space="preserve">Договор о целевом обучении с гражданином, осваивающим программы магистратуры или образовательные программы среднего профессионального образования на базе среднего общего образования, заключается не ранее чем через шесть месяцев после начала обучения и не позднее чем за один год до окончания обучения в образовательной организации. </w:t>
      </w:r>
    </w:p>
    <w:p w:rsidR="003E5529" w:rsidRPr="003E5529" w:rsidRDefault="003E5529" w:rsidP="003E5529">
      <w:pPr>
        <w:ind w:firstLine="540"/>
        <w:jc w:val="both"/>
        <w:rPr>
          <w:sz w:val="28"/>
          <w:szCs w:val="28"/>
        </w:rPr>
      </w:pPr>
      <w:r w:rsidRPr="003E5529">
        <w:rPr>
          <w:sz w:val="28"/>
          <w:szCs w:val="28"/>
        </w:rPr>
        <w:t xml:space="preserve">Договор о целевом обучении с гражданином, осваивающим образовательные программы среднего профессионального образования на базе основного общего образования, заключается не ранее чем через полтора года после начала обучения и не позднее чем за один год до окончания обучения в образовательной организации. </w:t>
      </w:r>
    </w:p>
    <w:p w:rsidR="003E5529" w:rsidRPr="003E5529" w:rsidRDefault="003E5529" w:rsidP="003E5529">
      <w:pPr>
        <w:ind w:firstLine="540"/>
        <w:jc w:val="both"/>
        <w:rPr>
          <w:sz w:val="28"/>
          <w:szCs w:val="28"/>
        </w:rPr>
      </w:pPr>
      <w:r w:rsidRPr="003E5529">
        <w:rPr>
          <w:sz w:val="28"/>
          <w:szCs w:val="28"/>
        </w:rPr>
        <w:t xml:space="preserve">5. Договоры о целевом обучении с гражданами заключаются с обязательством последующего прохождения муниципальной службы в Республике Коми (далее - муниципальная служба) в органе местного самоуправления после окончания обучения на должностях муниципальной службы ведущей, старшей и младшей групп должностей. </w:t>
      </w:r>
    </w:p>
    <w:p w:rsidR="00AF46D4" w:rsidRPr="003E5529" w:rsidRDefault="003E5529" w:rsidP="003E5529">
      <w:pPr>
        <w:autoSpaceDE w:val="0"/>
        <w:autoSpaceDN w:val="0"/>
        <w:adjustRightInd w:val="0"/>
        <w:ind w:firstLine="539"/>
        <w:jc w:val="both"/>
        <w:rPr>
          <w:sz w:val="28"/>
          <w:szCs w:val="28"/>
        </w:rPr>
      </w:pPr>
      <w:r w:rsidRPr="003E5529">
        <w:rPr>
          <w:sz w:val="28"/>
          <w:szCs w:val="28"/>
        </w:rPr>
        <w:t xml:space="preserve"> </w:t>
      </w:r>
      <w:r w:rsidR="00AF46D4" w:rsidRPr="003E5529">
        <w:rPr>
          <w:sz w:val="28"/>
          <w:szCs w:val="28"/>
        </w:rPr>
        <w:t>6. Конкурс объявляется администрацией и проводится конкурсной комиссией, образуемой в органе местного самоуправления муниципальным правовым актом.</w:t>
      </w:r>
    </w:p>
    <w:p w:rsidR="003E5529" w:rsidRPr="003E5529" w:rsidRDefault="003E5529" w:rsidP="003E5529">
      <w:pPr>
        <w:ind w:firstLine="540"/>
        <w:jc w:val="both"/>
        <w:rPr>
          <w:sz w:val="28"/>
          <w:szCs w:val="28"/>
        </w:rPr>
      </w:pPr>
      <w:r w:rsidRPr="003E5529">
        <w:rPr>
          <w:sz w:val="28"/>
          <w:szCs w:val="28"/>
        </w:rPr>
        <w:t xml:space="preserve">Конкурс объявляется органом местного самоуправления и проводится конкурсной комиссией, образуемой в органе местного самоуправления муниципальным правовым актом. </w:t>
      </w:r>
    </w:p>
    <w:p w:rsidR="003E5529" w:rsidRPr="003E5529" w:rsidRDefault="003E5529" w:rsidP="003E5529">
      <w:pPr>
        <w:ind w:firstLine="540"/>
        <w:jc w:val="both"/>
        <w:rPr>
          <w:sz w:val="28"/>
          <w:szCs w:val="28"/>
        </w:rPr>
      </w:pPr>
      <w:bookmarkStart w:id="3" w:name="p1"/>
      <w:bookmarkEnd w:id="3"/>
      <w:r w:rsidRPr="003E5529">
        <w:rPr>
          <w:sz w:val="28"/>
          <w:szCs w:val="28"/>
        </w:rPr>
        <w:t xml:space="preserve">7. Конкурс проводится в два этапа. </w:t>
      </w:r>
    </w:p>
    <w:p w:rsidR="003E5529" w:rsidRPr="003E5529" w:rsidRDefault="003E5529" w:rsidP="003E5529">
      <w:pPr>
        <w:ind w:firstLine="540"/>
        <w:jc w:val="both"/>
        <w:rPr>
          <w:sz w:val="28"/>
          <w:szCs w:val="28"/>
        </w:rPr>
      </w:pPr>
      <w:r w:rsidRPr="003E5529">
        <w:rPr>
          <w:sz w:val="28"/>
          <w:szCs w:val="28"/>
        </w:rPr>
        <w:t xml:space="preserve">На первом этапе орган местного самоуправления не позднее чем за один месяц до даты проведения конкурса публикует в печатном средстве массовой информации, в котором осуществляется официальное опубликование муниципальных правовых актов, объявление о приеме документов для участия в конкурсе, а также размещает информацию на официальном сайте органа местного самоуправления в информационно-телекоммуникационной сети "Интернет". </w:t>
      </w:r>
    </w:p>
    <w:p w:rsidR="003E5529" w:rsidRPr="003E5529" w:rsidRDefault="003E5529" w:rsidP="003E5529">
      <w:pPr>
        <w:ind w:firstLine="540"/>
        <w:jc w:val="both"/>
        <w:rPr>
          <w:sz w:val="28"/>
          <w:szCs w:val="28"/>
        </w:rPr>
      </w:pPr>
      <w:r w:rsidRPr="003E5529">
        <w:rPr>
          <w:sz w:val="28"/>
          <w:szCs w:val="28"/>
        </w:rPr>
        <w:t xml:space="preserve">В объявлении указываются группы должностей муниципальной службы, которые подлежат замещению гражданами после окончания обучения; квалификационные требования для замещения этих должностей (требования к уровню профессионального образования, специальности, направлению подготовки, знаниям и умениям, необходимым для исполнения должностных обязанностей); основные должностные обязанности (направления деятельности) по этим должностям; требования, предъявляемые к гражданину, изъявившему желание участвовать в конкурсе; требования, предусмотренные </w:t>
      </w:r>
      <w:hyperlink r:id="rId9" w:history="1">
        <w:r w:rsidRPr="003E5529">
          <w:rPr>
            <w:sz w:val="28"/>
            <w:szCs w:val="28"/>
          </w:rPr>
          <w:t>пунктами 3</w:t>
        </w:r>
      </w:hyperlink>
      <w:r w:rsidRPr="003E5529">
        <w:rPr>
          <w:sz w:val="28"/>
          <w:szCs w:val="28"/>
        </w:rPr>
        <w:t xml:space="preserve"> и </w:t>
      </w:r>
      <w:hyperlink r:id="rId10" w:history="1">
        <w:r w:rsidRPr="003E5529">
          <w:rPr>
            <w:sz w:val="28"/>
            <w:szCs w:val="28"/>
          </w:rPr>
          <w:t>4</w:t>
        </w:r>
      </w:hyperlink>
      <w:r w:rsidRPr="003E5529">
        <w:rPr>
          <w:sz w:val="28"/>
          <w:szCs w:val="28"/>
        </w:rPr>
        <w:t xml:space="preserve"> настоящего Порядка; перечень документов, представляемых на конкурс в соответствии с </w:t>
      </w:r>
      <w:hyperlink w:anchor="p5" w:history="1">
        <w:r w:rsidRPr="003E5529">
          <w:rPr>
            <w:sz w:val="28"/>
            <w:szCs w:val="28"/>
          </w:rPr>
          <w:t>пунктом 8</w:t>
        </w:r>
      </w:hyperlink>
      <w:r w:rsidRPr="003E5529">
        <w:rPr>
          <w:sz w:val="28"/>
          <w:szCs w:val="28"/>
        </w:rPr>
        <w:t xml:space="preserve"> настоящего Порядка; место и время их приема; срок, до истечения которого принимаются указанные документы и который не может быть менее 30 календарных дней со дня опубликования указанного объявления; дата, место и порядок проведения конкурса, а также другая информация, связанная с проведением конкурса. </w:t>
      </w:r>
    </w:p>
    <w:p w:rsidR="003E5529" w:rsidRPr="003E5529" w:rsidRDefault="003E5529" w:rsidP="003E5529">
      <w:pPr>
        <w:ind w:firstLine="540"/>
        <w:jc w:val="both"/>
        <w:rPr>
          <w:sz w:val="28"/>
          <w:szCs w:val="28"/>
        </w:rPr>
      </w:pPr>
      <w:bookmarkStart w:id="4" w:name="p5"/>
      <w:bookmarkEnd w:id="4"/>
      <w:r w:rsidRPr="003E5529">
        <w:rPr>
          <w:sz w:val="28"/>
          <w:szCs w:val="28"/>
        </w:rPr>
        <w:t xml:space="preserve">8. Гражданин, изъявивший желание участвовать в конкурсе, представляет в орган местного самоуправления: </w:t>
      </w:r>
    </w:p>
    <w:p w:rsidR="003E5529" w:rsidRPr="003E5529" w:rsidRDefault="003E5529" w:rsidP="003E5529">
      <w:pPr>
        <w:ind w:firstLine="540"/>
        <w:jc w:val="both"/>
        <w:rPr>
          <w:sz w:val="28"/>
          <w:szCs w:val="28"/>
        </w:rPr>
      </w:pPr>
      <w:bookmarkStart w:id="5" w:name="p6"/>
      <w:bookmarkEnd w:id="5"/>
      <w:r w:rsidRPr="003E5529">
        <w:rPr>
          <w:sz w:val="28"/>
          <w:szCs w:val="28"/>
        </w:rPr>
        <w:lastRenderedPageBreak/>
        <w:t xml:space="preserve">1) личное заявление; </w:t>
      </w:r>
    </w:p>
    <w:p w:rsidR="003E5529" w:rsidRPr="003E5529" w:rsidRDefault="003E5529" w:rsidP="003E5529">
      <w:pPr>
        <w:ind w:firstLine="540"/>
        <w:jc w:val="both"/>
        <w:rPr>
          <w:sz w:val="28"/>
          <w:szCs w:val="28"/>
        </w:rPr>
      </w:pPr>
      <w:r w:rsidRPr="003E5529">
        <w:rPr>
          <w:sz w:val="28"/>
          <w:szCs w:val="28"/>
        </w:rPr>
        <w:t xml:space="preserve">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 для представления в орган местного самоуправления гражданином, поступающим на муниципальную службу в Российской Федерации, с приложением фотографии; </w:t>
      </w:r>
    </w:p>
    <w:p w:rsidR="003E5529" w:rsidRPr="003E5529" w:rsidRDefault="003E5529" w:rsidP="003E5529">
      <w:pPr>
        <w:ind w:firstLine="540"/>
        <w:jc w:val="both"/>
        <w:rPr>
          <w:sz w:val="28"/>
          <w:szCs w:val="28"/>
        </w:rPr>
      </w:pPr>
      <w:r w:rsidRPr="003E5529">
        <w:rPr>
          <w:sz w:val="28"/>
          <w:szCs w:val="28"/>
        </w:rPr>
        <w:t xml:space="preserve">3) копию паспорта (паспорт предъявляется лично по прибытии на конкурс); </w:t>
      </w:r>
    </w:p>
    <w:p w:rsidR="003E5529" w:rsidRPr="003E5529" w:rsidRDefault="003E5529" w:rsidP="003E5529">
      <w:pPr>
        <w:ind w:firstLine="540"/>
        <w:jc w:val="both"/>
        <w:rPr>
          <w:sz w:val="28"/>
          <w:szCs w:val="28"/>
        </w:rPr>
      </w:pPr>
      <w:r w:rsidRPr="003E5529">
        <w:rPr>
          <w:sz w:val="28"/>
          <w:szCs w:val="28"/>
        </w:rPr>
        <w:t xml:space="preserve">4) копию трудовой книжки и (или) сведения о трудовой деятельности, оформленные в установленном законодательством порядке,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 </w:t>
      </w:r>
    </w:p>
    <w:p w:rsidR="003E5529" w:rsidRPr="003E5529" w:rsidRDefault="003E5529" w:rsidP="003E5529">
      <w:pPr>
        <w:ind w:firstLine="540"/>
        <w:jc w:val="both"/>
        <w:rPr>
          <w:sz w:val="28"/>
          <w:szCs w:val="28"/>
        </w:rPr>
      </w:pPr>
      <w:r w:rsidRPr="003E5529">
        <w:rPr>
          <w:sz w:val="28"/>
          <w:szCs w:val="28"/>
        </w:rPr>
        <w:t xml:space="preserve">5) заключение медицинской организации об отсутствии у гражданина заболевания, препятствующего поступлению на муниципальную службу и ее прохождению; </w:t>
      </w:r>
    </w:p>
    <w:p w:rsidR="003E5529" w:rsidRPr="003E5529" w:rsidRDefault="003E5529" w:rsidP="003E5529">
      <w:pPr>
        <w:ind w:firstLine="540"/>
        <w:jc w:val="both"/>
        <w:rPr>
          <w:sz w:val="28"/>
          <w:szCs w:val="28"/>
        </w:rPr>
      </w:pPr>
      <w:bookmarkStart w:id="6" w:name="p12"/>
      <w:bookmarkEnd w:id="6"/>
      <w:r w:rsidRPr="003E5529">
        <w:rPr>
          <w:sz w:val="28"/>
          <w:szCs w:val="28"/>
        </w:rPr>
        <w:t xml:space="preserve">6) справку образовательной организации, подтверждающую, что гражданин впервые получает высшее образование или среднее профессиональное образование по очной форме обучения в образовательной организации за счет бюджетных средств федерального или республиканского бюджета,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 им обязанностей, предусмотренных уставом и правилами внутреннего распорядка образовательной организации; </w:t>
      </w:r>
    </w:p>
    <w:p w:rsidR="003E5529" w:rsidRPr="003E5529" w:rsidRDefault="003E5529" w:rsidP="003E5529">
      <w:pPr>
        <w:ind w:firstLine="540"/>
        <w:jc w:val="both"/>
        <w:rPr>
          <w:sz w:val="28"/>
          <w:szCs w:val="28"/>
        </w:rPr>
      </w:pPr>
      <w:r w:rsidRPr="003E5529">
        <w:rPr>
          <w:sz w:val="28"/>
          <w:szCs w:val="28"/>
        </w:rPr>
        <w:t xml:space="preserve">7) иные документы по желанию гражданина (в том числе подтверждающие достижение особых успехов в профильных для выбранной специальности дисциплинах (призовые места на предметных олимпиадах, дипломы научно-практических конференций, интеллектуальных и творческих конкурсов). </w:t>
      </w:r>
    </w:p>
    <w:p w:rsidR="003E5529" w:rsidRPr="003E5529" w:rsidRDefault="003E5529" w:rsidP="003E5529">
      <w:pPr>
        <w:ind w:firstLine="540"/>
        <w:jc w:val="both"/>
        <w:rPr>
          <w:sz w:val="28"/>
          <w:szCs w:val="28"/>
        </w:rPr>
      </w:pPr>
      <w:r w:rsidRPr="003E5529">
        <w:rPr>
          <w:sz w:val="28"/>
          <w:szCs w:val="28"/>
        </w:rPr>
        <w:t xml:space="preserve">9. Документы, указанные в </w:t>
      </w:r>
      <w:hyperlink w:anchor="p5" w:history="1">
        <w:r w:rsidRPr="003E5529">
          <w:rPr>
            <w:sz w:val="28"/>
            <w:szCs w:val="28"/>
          </w:rPr>
          <w:t>пункте 8</w:t>
        </w:r>
      </w:hyperlink>
      <w:r w:rsidRPr="003E5529">
        <w:rPr>
          <w:sz w:val="28"/>
          <w:szCs w:val="28"/>
        </w:rPr>
        <w:t xml:space="preserve"> настоящего Порядка, регистрируются в день их поступления, о чем гражданину выдается расписка с указанием даты получения документов. </w:t>
      </w:r>
    </w:p>
    <w:p w:rsidR="003E5529" w:rsidRPr="003E5529" w:rsidRDefault="003E5529" w:rsidP="003E5529">
      <w:pPr>
        <w:ind w:firstLine="540"/>
        <w:jc w:val="both"/>
        <w:rPr>
          <w:sz w:val="28"/>
          <w:szCs w:val="28"/>
        </w:rPr>
      </w:pPr>
      <w:r w:rsidRPr="003E5529">
        <w:rPr>
          <w:sz w:val="28"/>
          <w:szCs w:val="28"/>
        </w:rPr>
        <w:t xml:space="preserve">В случае направления документов, указанных в </w:t>
      </w:r>
      <w:hyperlink w:anchor="p5" w:history="1">
        <w:r w:rsidRPr="003E5529">
          <w:rPr>
            <w:sz w:val="28"/>
            <w:szCs w:val="28"/>
          </w:rPr>
          <w:t>пункте 8</w:t>
        </w:r>
      </w:hyperlink>
      <w:r w:rsidRPr="003E5529">
        <w:rPr>
          <w:sz w:val="28"/>
          <w:szCs w:val="28"/>
        </w:rPr>
        <w:t xml:space="preserve"> настоящего Порядка, через организацию почтовой связи, иную организацию, осуществляющую доставку корреспонденции, указанные документы регистрируются в день их поступления. Расписка о регистрации документов направляется гражданину почтовым отправлением по адресу, указанному в заявлении, в течение 2 рабочих дней со дня регистрации заявления и документов. </w:t>
      </w:r>
    </w:p>
    <w:p w:rsidR="003E5529" w:rsidRPr="003E5529" w:rsidRDefault="003E5529" w:rsidP="003E5529">
      <w:pPr>
        <w:ind w:firstLine="540"/>
        <w:jc w:val="both"/>
        <w:rPr>
          <w:sz w:val="28"/>
          <w:szCs w:val="28"/>
        </w:rPr>
      </w:pPr>
      <w:r w:rsidRPr="003E5529">
        <w:rPr>
          <w:sz w:val="28"/>
          <w:szCs w:val="28"/>
        </w:rPr>
        <w:t xml:space="preserve">10. Конкурсная комиссия в течение 15 рабочих дней со дня окончания срока представления документов, предусмотренного </w:t>
      </w:r>
      <w:hyperlink w:anchor="p1" w:history="1">
        <w:r w:rsidRPr="003E5529">
          <w:rPr>
            <w:sz w:val="28"/>
            <w:szCs w:val="28"/>
          </w:rPr>
          <w:t>пунктом 7</w:t>
        </w:r>
      </w:hyperlink>
      <w:r w:rsidRPr="003E5529">
        <w:rPr>
          <w:sz w:val="28"/>
          <w:szCs w:val="28"/>
        </w:rPr>
        <w:t xml:space="preserve"> настоящего Порядка, рассматривает документы, представленные гражданами, изъявившими желание участвовать в конкурсе, и принимает решение о допуске (отказе в допуске) гражданина к участию во втором этапе конкурса. </w:t>
      </w:r>
    </w:p>
    <w:p w:rsidR="003E5529" w:rsidRPr="003E5529" w:rsidRDefault="003E5529" w:rsidP="003E5529">
      <w:pPr>
        <w:ind w:firstLine="540"/>
        <w:jc w:val="both"/>
        <w:rPr>
          <w:sz w:val="28"/>
          <w:szCs w:val="28"/>
        </w:rPr>
      </w:pPr>
      <w:r w:rsidRPr="003E5529">
        <w:rPr>
          <w:sz w:val="28"/>
          <w:szCs w:val="28"/>
        </w:rPr>
        <w:lastRenderedPageBreak/>
        <w:t xml:space="preserve">Орган местного самоуправления в течение 5 рабочих дней со дня принятия комиссией решения о допуске гражданина к участию во втором этапе конкурса направляет уведомление о принятом решении заинтересованным гражданам. </w:t>
      </w:r>
    </w:p>
    <w:p w:rsidR="003E5529" w:rsidRPr="003E5529" w:rsidRDefault="003E5529" w:rsidP="003E5529">
      <w:pPr>
        <w:ind w:firstLine="540"/>
        <w:jc w:val="both"/>
        <w:rPr>
          <w:sz w:val="28"/>
          <w:szCs w:val="28"/>
        </w:rPr>
      </w:pPr>
      <w:r w:rsidRPr="003E5529">
        <w:rPr>
          <w:sz w:val="28"/>
          <w:szCs w:val="28"/>
        </w:rPr>
        <w:t xml:space="preserve">В случае принятия решения об отказе в допуске гражданина к участию во втором этапе конкурса орган местного самоуправления в течение 5 рабочих дней со дня принятия соответствующего решения возвращает представленные гражданами документы с мотивированным отказом. </w:t>
      </w:r>
    </w:p>
    <w:p w:rsidR="003E5529" w:rsidRPr="003E5529" w:rsidRDefault="003E5529" w:rsidP="003E5529">
      <w:pPr>
        <w:ind w:firstLine="540"/>
        <w:jc w:val="both"/>
        <w:rPr>
          <w:sz w:val="28"/>
          <w:szCs w:val="28"/>
        </w:rPr>
      </w:pPr>
      <w:r w:rsidRPr="003E5529">
        <w:rPr>
          <w:sz w:val="28"/>
          <w:szCs w:val="28"/>
        </w:rPr>
        <w:t xml:space="preserve">11. Основаниями для отказа в допуске гражданина к участию во втором этапе конкурса являются: </w:t>
      </w:r>
    </w:p>
    <w:p w:rsidR="003E5529" w:rsidRPr="003E5529" w:rsidRDefault="003E5529" w:rsidP="003E5529">
      <w:pPr>
        <w:ind w:firstLine="540"/>
        <w:jc w:val="both"/>
        <w:rPr>
          <w:sz w:val="28"/>
          <w:szCs w:val="28"/>
        </w:rPr>
      </w:pPr>
      <w:r w:rsidRPr="003E5529">
        <w:rPr>
          <w:sz w:val="28"/>
          <w:szCs w:val="28"/>
        </w:rPr>
        <w:t xml:space="preserve">1) несвоевременное представление документов, указанных в </w:t>
      </w:r>
      <w:hyperlink w:anchor="p5" w:history="1">
        <w:r w:rsidRPr="003E5529">
          <w:rPr>
            <w:sz w:val="28"/>
            <w:szCs w:val="28"/>
          </w:rPr>
          <w:t>пункте 8</w:t>
        </w:r>
      </w:hyperlink>
      <w:r w:rsidRPr="003E5529">
        <w:rPr>
          <w:sz w:val="28"/>
          <w:szCs w:val="28"/>
        </w:rPr>
        <w:t xml:space="preserve"> настоящего Порядка (после окончания срока приема документов); </w:t>
      </w:r>
    </w:p>
    <w:p w:rsidR="003E5529" w:rsidRPr="003E5529" w:rsidRDefault="003E5529" w:rsidP="003E5529">
      <w:pPr>
        <w:ind w:firstLine="540"/>
        <w:jc w:val="both"/>
        <w:rPr>
          <w:sz w:val="28"/>
          <w:szCs w:val="28"/>
        </w:rPr>
      </w:pPr>
      <w:r w:rsidRPr="003E5529">
        <w:rPr>
          <w:sz w:val="28"/>
          <w:szCs w:val="28"/>
        </w:rPr>
        <w:t xml:space="preserve">2) представление документов, указанных в </w:t>
      </w:r>
      <w:hyperlink w:anchor="p6" w:history="1">
        <w:r w:rsidRPr="003E5529">
          <w:rPr>
            <w:sz w:val="28"/>
            <w:szCs w:val="28"/>
          </w:rPr>
          <w:t>подпунктах 1</w:t>
        </w:r>
      </w:hyperlink>
      <w:r w:rsidRPr="003E5529">
        <w:rPr>
          <w:sz w:val="28"/>
          <w:szCs w:val="28"/>
        </w:rPr>
        <w:t xml:space="preserve"> - </w:t>
      </w:r>
      <w:hyperlink w:anchor="p12" w:history="1">
        <w:r w:rsidRPr="003E5529">
          <w:rPr>
            <w:sz w:val="28"/>
            <w:szCs w:val="28"/>
          </w:rPr>
          <w:t>6 пункта 8</w:t>
        </w:r>
      </w:hyperlink>
      <w:r w:rsidRPr="003E5529">
        <w:rPr>
          <w:sz w:val="28"/>
          <w:szCs w:val="28"/>
        </w:rPr>
        <w:t xml:space="preserve"> настоящего Порядка, не в полном объеме или с нарушением установленных требований; </w:t>
      </w:r>
    </w:p>
    <w:p w:rsidR="003E5529" w:rsidRPr="003E5529" w:rsidRDefault="003E5529" w:rsidP="003E5529">
      <w:pPr>
        <w:ind w:firstLine="540"/>
        <w:jc w:val="both"/>
        <w:rPr>
          <w:sz w:val="28"/>
          <w:szCs w:val="28"/>
        </w:rPr>
      </w:pPr>
      <w:r w:rsidRPr="003E5529">
        <w:rPr>
          <w:sz w:val="28"/>
          <w:szCs w:val="28"/>
        </w:rPr>
        <w:t xml:space="preserve">3) несоответствие гражданина требованиям, предъявляемым к гражданину, изъявившему желание участвовать в конкурсе, указанным в объявлении о приеме документов для участия в конкурсе. </w:t>
      </w:r>
    </w:p>
    <w:p w:rsidR="003E5529" w:rsidRPr="003E5529" w:rsidRDefault="003E5529" w:rsidP="003E5529">
      <w:pPr>
        <w:ind w:firstLine="540"/>
        <w:jc w:val="both"/>
        <w:rPr>
          <w:sz w:val="28"/>
          <w:szCs w:val="28"/>
        </w:rPr>
      </w:pPr>
      <w:r w:rsidRPr="003E5529">
        <w:rPr>
          <w:sz w:val="28"/>
          <w:szCs w:val="28"/>
        </w:rPr>
        <w:t xml:space="preserve">12. Решение о дате, месте и времени проведения второго этапа конкурса принимает орган местного самоуправления, который не позднее чем за 15 календарных дней до начала второго этапа конкурса направляет сообщение о дате, месте и времени его проведения гражданам, допущенным к участию во втором этапе конкурса. </w:t>
      </w:r>
    </w:p>
    <w:p w:rsidR="003E5529" w:rsidRPr="003E5529" w:rsidRDefault="003E5529" w:rsidP="003E5529">
      <w:pPr>
        <w:ind w:firstLine="540"/>
        <w:jc w:val="both"/>
        <w:rPr>
          <w:sz w:val="28"/>
          <w:szCs w:val="28"/>
        </w:rPr>
      </w:pPr>
      <w:r w:rsidRPr="003E5529">
        <w:rPr>
          <w:sz w:val="28"/>
          <w:szCs w:val="28"/>
        </w:rPr>
        <w:t xml:space="preserve">13. При проведении второго этапа конкурса конкурсная комиссия оценивает претендентов на основании представленных ими документов, а также по результатам конкурсных процедур. Конкурсные процедуры по решению органа местного самоуправления могут предусматривать индивидуальное собеседование, анкетирование, тестирование, подготовку реферата и другие процедуры, не противоречащие федеральным законам и иным нормативным правовым актам Российской Федерации. </w:t>
      </w:r>
    </w:p>
    <w:p w:rsidR="003E5529" w:rsidRPr="003E5529" w:rsidRDefault="003E5529" w:rsidP="003E5529">
      <w:pPr>
        <w:ind w:firstLine="540"/>
        <w:jc w:val="both"/>
        <w:rPr>
          <w:sz w:val="28"/>
          <w:szCs w:val="28"/>
        </w:rPr>
      </w:pPr>
      <w:r w:rsidRPr="003E5529">
        <w:rPr>
          <w:sz w:val="28"/>
          <w:szCs w:val="28"/>
        </w:rPr>
        <w:t xml:space="preserve">Методику проведения конкурсных процедур и критерии оценки претендентов определяет орган местного самоуправления. </w:t>
      </w:r>
    </w:p>
    <w:p w:rsidR="003E5529" w:rsidRPr="003E5529" w:rsidRDefault="003E5529" w:rsidP="003E5529">
      <w:pPr>
        <w:ind w:firstLine="540"/>
        <w:jc w:val="both"/>
        <w:rPr>
          <w:sz w:val="28"/>
          <w:szCs w:val="28"/>
        </w:rPr>
      </w:pPr>
      <w:r w:rsidRPr="003E5529">
        <w:rPr>
          <w:sz w:val="28"/>
          <w:szCs w:val="28"/>
        </w:rPr>
        <w:t xml:space="preserve">14. Конкурсная комиссия на заседании принимает решение о победителе конкурса. </w:t>
      </w:r>
    </w:p>
    <w:p w:rsidR="003E5529" w:rsidRPr="003E5529" w:rsidRDefault="003E5529" w:rsidP="003E5529">
      <w:pPr>
        <w:ind w:firstLine="540"/>
        <w:jc w:val="both"/>
        <w:rPr>
          <w:sz w:val="28"/>
          <w:szCs w:val="28"/>
        </w:rPr>
      </w:pPr>
      <w:r w:rsidRPr="003E5529">
        <w:rPr>
          <w:sz w:val="28"/>
          <w:szCs w:val="28"/>
        </w:rPr>
        <w:t xml:space="preserve">Конкурс считается состоявшимся при наличии во втором этапе конкурса не менее двух кандидатов. </w:t>
      </w:r>
    </w:p>
    <w:p w:rsidR="003E5529" w:rsidRPr="003E5529" w:rsidRDefault="003E5529" w:rsidP="003E5529">
      <w:pPr>
        <w:ind w:firstLine="540"/>
        <w:jc w:val="both"/>
        <w:rPr>
          <w:sz w:val="28"/>
          <w:szCs w:val="28"/>
        </w:rPr>
      </w:pPr>
      <w:r w:rsidRPr="003E5529">
        <w:rPr>
          <w:sz w:val="28"/>
          <w:szCs w:val="28"/>
        </w:rPr>
        <w:t xml:space="preserve">Заседание конкурсной комиссии считается правомочным, если на нем присутствует не менее двух третей от общего числа ее членов. Решение конкурсной комиссии по результатам проведения конкурса принимается открытым голосованием простым большинством голосов ее членов, присутствующих на заседании. При равенстве голосов решающим является голос председателя комиссии. </w:t>
      </w:r>
    </w:p>
    <w:p w:rsidR="003E5529" w:rsidRPr="003E5529" w:rsidRDefault="003E5529" w:rsidP="003E5529">
      <w:pPr>
        <w:ind w:firstLine="540"/>
        <w:jc w:val="both"/>
        <w:rPr>
          <w:sz w:val="28"/>
          <w:szCs w:val="28"/>
        </w:rPr>
      </w:pPr>
      <w:r w:rsidRPr="003E5529">
        <w:rPr>
          <w:sz w:val="28"/>
          <w:szCs w:val="28"/>
        </w:rPr>
        <w:t xml:space="preserve">15. Перед заключением договора о целевом обучении по решению руководителя органа местного самоуправления осуществляется проверка достоверности персональных данных и иных сведений, включенных в указанные документы. </w:t>
      </w:r>
    </w:p>
    <w:p w:rsidR="003E5529" w:rsidRPr="003E5529" w:rsidRDefault="003E5529" w:rsidP="003E5529">
      <w:pPr>
        <w:ind w:firstLine="540"/>
        <w:jc w:val="both"/>
        <w:rPr>
          <w:sz w:val="28"/>
          <w:szCs w:val="28"/>
        </w:rPr>
      </w:pPr>
      <w:r w:rsidRPr="003E5529">
        <w:rPr>
          <w:sz w:val="28"/>
          <w:szCs w:val="28"/>
        </w:rPr>
        <w:lastRenderedPageBreak/>
        <w:t xml:space="preserve">16. Гражданам, участвовавшим в конкурсе, сообщается о результатах в письменной форме в течение одного месяца со дня принятия решения об итогах конкурса. </w:t>
      </w:r>
    </w:p>
    <w:p w:rsidR="003E5529" w:rsidRPr="003E5529" w:rsidRDefault="003E5529" w:rsidP="003E5529">
      <w:pPr>
        <w:ind w:firstLine="540"/>
        <w:jc w:val="both"/>
        <w:rPr>
          <w:sz w:val="28"/>
          <w:szCs w:val="28"/>
        </w:rPr>
      </w:pPr>
      <w:r w:rsidRPr="003E5529">
        <w:rPr>
          <w:sz w:val="28"/>
          <w:szCs w:val="28"/>
        </w:rPr>
        <w:t xml:space="preserve">17. Граждане, участвовавшие в конкурсе на заключение договоров о целевом обучении, вправе обжаловать решение конкурсной комиссии в соответствии с законодательством Российской Федерации. </w:t>
      </w:r>
    </w:p>
    <w:p w:rsidR="003E5529" w:rsidRPr="003E5529" w:rsidRDefault="003E5529" w:rsidP="003E5529">
      <w:pPr>
        <w:ind w:firstLine="540"/>
        <w:jc w:val="both"/>
        <w:rPr>
          <w:sz w:val="28"/>
          <w:szCs w:val="28"/>
        </w:rPr>
      </w:pPr>
      <w:r w:rsidRPr="003E5529">
        <w:rPr>
          <w:sz w:val="28"/>
          <w:szCs w:val="28"/>
        </w:rPr>
        <w:t xml:space="preserve">18. Договор о целевом обучении между органом местного самоуправления и победителем конкурса заключается в письменной форме не позднее чем через 45 календарных дней со дня принятия решения об итогах конкурса. </w:t>
      </w:r>
    </w:p>
    <w:p w:rsidR="003E5529" w:rsidRPr="003E5529" w:rsidRDefault="003E5529" w:rsidP="003E5529">
      <w:pPr>
        <w:ind w:firstLine="540"/>
        <w:jc w:val="both"/>
        <w:rPr>
          <w:sz w:val="28"/>
          <w:szCs w:val="28"/>
        </w:rPr>
      </w:pPr>
      <w:r w:rsidRPr="003E5529">
        <w:rPr>
          <w:sz w:val="28"/>
          <w:szCs w:val="28"/>
        </w:rPr>
        <w:t xml:space="preserve">19. В договоре о целевом обучении должно быть предусмотрено обязательство гражданина проходить муниципальную службу в органе местного самоуправления после получения им документа установленного образца о высшем образовании или среднем профессиональном образовании в течение срока, установленного договором о целевом обучении. </w:t>
      </w:r>
    </w:p>
    <w:p w:rsidR="003E5529" w:rsidRPr="003E5529" w:rsidRDefault="003E5529" w:rsidP="003E5529">
      <w:pPr>
        <w:ind w:firstLine="540"/>
        <w:jc w:val="both"/>
        <w:rPr>
          <w:sz w:val="28"/>
          <w:szCs w:val="28"/>
        </w:rPr>
      </w:pPr>
      <w:r w:rsidRPr="003E5529">
        <w:rPr>
          <w:sz w:val="28"/>
          <w:szCs w:val="28"/>
        </w:rPr>
        <w:t xml:space="preserve">Указанный срок должен составлять от трех до пяти лет и не может быть менее срока, в течение которого орган местного самоуправления предоставлял меры поддержки гражданину в соответствии с </w:t>
      </w:r>
      <w:hyperlink w:anchor="p39" w:history="1">
        <w:r w:rsidRPr="003E5529">
          <w:rPr>
            <w:sz w:val="28"/>
            <w:szCs w:val="28"/>
          </w:rPr>
          <w:t>пунктом 20</w:t>
        </w:r>
      </w:hyperlink>
      <w:r w:rsidRPr="003E5529">
        <w:rPr>
          <w:sz w:val="28"/>
          <w:szCs w:val="28"/>
        </w:rPr>
        <w:t xml:space="preserve"> настоящего Порядка. </w:t>
      </w:r>
    </w:p>
    <w:p w:rsidR="003E5529" w:rsidRPr="003E5529" w:rsidRDefault="003E5529" w:rsidP="003E5529">
      <w:pPr>
        <w:ind w:firstLine="540"/>
        <w:jc w:val="both"/>
        <w:rPr>
          <w:sz w:val="28"/>
          <w:szCs w:val="28"/>
        </w:rPr>
      </w:pPr>
      <w:bookmarkStart w:id="7" w:name="p39"/>
      <w:bookmarkEnd w:id="7"/>
      <w:r w:rsidRPr="003E5529">
        <w:rPr>
          <w:sz w:val="28"/>
          <w:szCs w:val="28"/>
        </w:rPr>
        <w:t xml:space="preserve">20. Орган местного самоуправления на основании заключенного договора о целевом обучении предоставляет гражданину в период обучения меры поддержки (денежная выплата и (или) другие меры поддержки) в порядке и размерах, определяемых органом местного самоуправления, которые предоставляются органом местного самоуправления за счет средств местного бюджета, предусматриваемых на эти цели в бюджете соответствующего муниципального образования. </w:t>
      </w:r>
    </w:p>
    <w:p w:rsidR="003E5529" w:rsidRPr="003E5529" w:rsidRDefault="003E5529" w:rsidP="003E5529">
      <w:pPr>
        <w:ind w:firstLine="540"/>
        <w:jc w:val="both"/>
        <w:rPr>
          <w:sz w:val="28"/>
          <w:szCs w:val="28"/>
        </w:rPr>
      </w:pPr>
      <w:r w:rsidRPr="003E5529">
        <w:rPr>
          <w:sz w:val="28"/>
          <w:szCs w:val="28"/>
        </w:rPr>
        <w:t xml:space="preserve">В договоре о целевом обучении предусматриваются основания для возмещения гражданином органу местного самоуправления расходов, связанных с предоставлением мер поддержки, в случае неисполнения предусмотренных договором о целевом обучении обязательств по обучению и (или) осуществлению трудовой деятельности. </w:t>
      </w:r>
    </w:p>
    <w:p w:rsidR="003E5529" w:rsidRPr="003E5529" w:rsidRDefault="003E5529" w:rsidP="003E5529">
      <w:pPr>
        <w:ind w:firstLine="540"/>
        <w:jc w:val="both"/>
        <w:rPr>
          <w:sz w:val="28"/>
          <w:szCs w:val="28"/>
        </w:rPr>
      </w:pPr>
      <w:r w:rsidRPr="003E5529">
        <w:rPr>
          <w:sz w:val="28"/>
          <w:szCs w:val="28"/>
        </w:rPr>
        <w:t xml:space="preserve">21. Контроль за исполнением обязательств по договору о целевом обучении осуществляет структурное подразделение органа местного самоуправления по вопросам муниципальной службы и кадров. </w:t>
      </w:r>
    </w:p>
    <w:p w:rsidR="003E5529" w:rsidRPr="003E5529" w:rsidRDefault="003E5529" w:rsidP="003E5529">
      <w:pPr>
        <w:ind w:firstLine="540"/>
        <w:jc w:val="both"/>
        <w:rPr>
          <w:sz w:val="28"/>
          <w:szCs w:val="28"/>
        </w:rPr>
      </w:pPr>
      <w:r w:rsidRPr="003E5529">
        <w:rPr>
          <w:sz w:val="28"/>
          <w:szCs w:val="28"/>
        </w:rPr>
        <w:t xml:space="preserve">22. Расходные обязательства, связанные с организацией проведения конкурсов на заключение договоров о целевом обучении, обеспечиваются за счет и в пределах средств, предусматриваемых в местном бюджете соответствующего муниципального образования на содержание органов местного самоуправления. </w:t>
      </w:r>
    </w:p>
    <w:p w:rsidR="003E5529" w:rsidRPr="003E5529" w:rsidRDefault="003E5529" w:rsidP="003E5529">
      <w:pPr>
        <w:ind w:firstLine="540"/>
        <w:jc w:val="both"/>
        <w:rPr>
          <w:sz w:val="28"/>
          <w:szCs w:val="28"/>
        </w:rPr>
      </w:pPr>
      <w:r w:rsidRPr="003E5529">
        <w:rPr>
          <w:sz w:val="28"/>
          <w:szCs w:val="28"/>
        </w:rPr>
        <w:t xml:space="preserve">Расходы, связанные с участием в конкурсе (в том числе проезд к месту проведения конкурса и обратно, наем жилого помещения, проживание, пользование услугами средств связи), осуществляются гражданами за счет собственных средств. </w:t>
      </w:r>
    </w:p>
    <w:p w:rsidR="003E5529" w:rsidRPr="003E5529" w:rsidRDefault="003E5529" w:rsidP="003E5529">
      <w:pPr>
        <w:rPr>
          <w:sz w:val="24"/>
          <w:szCs w:val="24"/>
        </w:rPr>
      </w:pPr>
      <w:r w:rsidRPr="003E5529">
        <w:rPr>
          <w:sz w:val="24"/>
          <w:szCs w:val="24"/>
        </w:rPr>
        <w:t xml:space="preserve">  </w:t>
      </w:r>
    </w:p>
    <w:p w:rsidR="003E5529" w:rsidRPr="00F81CB6" w:rsidRDefault="003E5529" w:rsidP="003E5529">
      <w:pPr>
        <w:autoSpaceDE w:val="0"/>
        <w:autoSpaceDN w:val="0"/>
        <w:adjustRightInd w:val="0"/>
        <w:ind w:firstLine="539"/>
        <w:jc w:val="both"/>
        <w:rPr>
          <w:sz w:val="28"/>
          <w:szCs w:val="28"/>
        </w:rPr>
      </w:pPr>
    </w:p>
    <w:sectPr w:rsidR="003E5529" w:rsidRPr="00F81CB6" w:rsidSect="003E5529">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054258"/>
    <w:rsid w:val="00020715"/>
    <w:rsid w:val="00054258"/>
    <w:rsid w:val="00264957"/>
    <w:rsid w:val="003129D9"/>
    <w:rsid w:val="003E5529"/>
    <w:rsid w:val="00465EE9"/>
    <w:rsid w:val="004F7E0D"/>
    <w:rsid w:val="00575E1C"/>
    <w:rsid w:val="005917CA"/>
    <w:rsid w:val="00594950"/>
    <w:rsid w:val="00597566"/>
    <w:rsid w:val="005F11FC"/>
    <w:rsid w:val="00605202"/>
    <w:rsid w:val="007F3266"/>
    <w:rsid w:val="00AC3853"/>
    <w:rsid w:val="00AF46D4"/>
    <w:rsid w:val="00B0027A"/>
    <w:rsid w:val="00C37AA5"/>
    <w:rsid w:val="00C45750"/>
    <w:rsid w:val="00D448BD"/>
    <w:rsid w:val="00E5725C"/>
    <w:rsid w:val="00E76B1B"/>
    <w:rsid w:val="00E77C57"/>
    <w:rsid w:val="00F514D9"/>
    <w:rsid w:val="00F978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28BB5"/>
  <w15:docId w15:val="{A9A1C51D-F787-4A46-888D-0DDDFF092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4258"/>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E76B1B"/>
    <w:pPr>
      <w:keepNext/>
      <w:jc w:val="center"/>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4258"/>
    <w:rPr>
      <w:rFonts w:ascii="Tahoma" w:hAnsi="Tahoma" w:cs="Tahoma"/>
      <w:sz w:val="16"/>
      <w:szCs w:val="16"/>
    </w:rPr>
  </w:style>
  <w:style w:type="character" w:customStyle="1" w:styleId="a4">
    <w:name w:val="Текст выноски Знак"/>
    <w:basedOn w:val="a0"/>
    <w:link w:val="a3"/>
    <w:uiPriority w:val="99"/>
    <w:semiHidden/>
    <w:rsid w:val="00054258"/>
    <w:rPr>
      <w:rFonts w:ascii="Tahoma" w:eastAsia="Times New Roman" w:hAnsi="Tahoma" w:cs="Tahoma"/>
      <w:sz w:val="16"/>
      <w:szCs w:val="16"/>
      <w:lang w:eastAsia="ru-RU"/>
    </w:rPr>
  </w:style>
  <w:style w:type="paragraph" w:customStyle="1" w:styleId="ConsPlusNormal">
    <w:name w:val="ConsPlusNormal"/>
    <w:rsid w:val="00594950"/>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E5725C"/>
    <w:pPr>
      <w:widowControl w:val="0"/>
      <w:autoSpaceDE w:val="0"/>
      <w:autoSpaceDN w:val="0"/>
      <w:spacing w:after="0" w:line="240" w:lineRule="auto"/>
    </w:pPr>
    <w:rPr>
      <w:rFonts w:ascii="Arial" w:eastAsiaTheme="minorEastAsia" w:hAnsi="Arial" w:cs="Arial"/>
      <w:b/>
      <w:sz w:val="20"/>
      <w:lang w:eastAsia="ru-RU"/>
    </w:rPr>
  </w:style>
  <w:style w:type="paragraph" w:styleId="a5">
    <w:name w:val="List Paragraph"/>
    <w:basedOn w:val="a"/>
    <w:uiPriority w:val="34"/>
    <w:qFormat/>
    <w:rsid w:val="00E5725C"/>
    <w:pPr>
      <w:ind w:left="720"/>
      <w:contextualSpacing/>
    </w:pPr>
  </w:style>
  <w:style w:type="paragraph" w:customStyle="1" w:styleId="ConsPlusNonformat">
    <w:name w:val="ConsPlusNonformat"/>
    <w:rsid w:val="00AF46D4"/>
    <w:pPr>
      <w:widowControl w:val="0"/>
      <w:autoSpaceDE w:val="0"/>
      <w:autoSpaceDN w:val="0"/>
      <w:spacing w:after="0" w:line="240" w:lineRule="auto"/>
    </w:pPr>
    <w:rPr>
      <w:rFonts w:ascii="Courier New" w:eastAsiaTheme="minorEastAsia" w:hAnsi="Courier New" w:cs="Courier New"/>
      <w:sz w:val="20"/>
      <w:lang w:eastAsia="ru-RU"/>
    </w:rPr>
  </w:style>
  <w:style w:type="character" w:customStyle="1" w:styleId="20">
    <w:name w:val="Заголовок 2 Знак"/>
    <w:basedOn w:val="a0"/>
    <w:link w:val="2"/>
    <w:rsid w:val="00E76B1B"/>
    <w:rPr>
      <w:rFonts w:ascii="Times New Roman" w:eastAsia="Times New Roman" w:hAnsi="Times New Roman" w:cs="Times New Roman"/>
      <w:b/>
      <w:sz w:val="20"/>
      <w:szCs w:val="20"/>
      <w:lang w:eastAsia="ru-RU"/>
    </w:rPr>
  </w:style>
  <w:style w:type="character" w:styleId="a6">
    <w:name w:val="Hyperlink"/>
    <w:basedOn w:val="a0"/>
    <w:uiPriority w:val="99"/>
    <w:semiHidden/>
    <w:unhideWhenUsed/>
    <w:rsid w:val="003E55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4046659">
      <w:bodyDiv w:val="1"/>
      <w:marLeft w:val="0"/>
      <w:marRight w:val="0"/>
      <w:marTop w:val="0"/>
      <w:marBottom w:val="0"/>
      <w:divBdr>
        <w:top w:val="none" w:sz="0" w:space="0" w:color="auto"/>
        <w:left w:val="none" w:sz="0" w:space="0" w:color="auto"/>
        <w:bottom w:val="none" w:sz="0" w:space="0" w:color="auto"/>
        <w:right w:val="none" w:sz="0" w:space="0" w:color="auto"/>
      </w:divBdr>
    </w:div>
    <w:div w:id="921573121">
      <w:bodyDiv w:val="1"/>
      <w:marLeft w:val="0"/>
      <w:marRight w:val="0"/>
      <w:marTop w:val="0"/>
      <w:marBottom w:val="0"/>
      <w:divBdr>
        <w:top w:val="none" w:sz="0" w:space="0" w:color="auto"/>
        <w:left w:val="none" w:sz="0" w:space="0" w:color="auto"/>
        <w:bottom w:val="none" w:sz="0" w:space="0" w:color="auto"/>
        <w:right w:val="none" w:sz="0" w:space="0" w:color="auto"/>
      </w:divBdr>
    </w:div>
    <w:div w:id="968587399">
      <w:bodyDiv w:val="1"/>
      <w:marLeft w:val="0"/>
      <w:marRight w:val="0"/>
      <w:marTop w:val="0"/>
      <w:marBottom w:val="0"/>
      <w:divBdr>
        <w:top w:val="none" w:sz="0" w:space="0" w:color="auto"/>
        <w:left w:val="none" w:sz="0" w:space="0" w:color="auto"/>
        <w:bottom w:val="none" w:sz="0" w:space="0" w:color="auto"/>
        <w:right w:val="none" w:sz="0" w:space="0" w:color="auto"/>
      </w:divBdr>
      <w:divsChild>
        <w:div w:id="699668999">
          <w:marLeft w:val="0"/>
          <w:marRight w:val="0"/>
          <w:marTop w:val="0"/>
          <w:marBottom w:val="0"/>
          <w:divBdr>
            <w:top w:val="none" w:sz="0" w:space="0" w:color="auto"/>
            <w:left w:val="none" w:sz="0" w:space="0" w:color="auto"/>
            <w:bottom w:val="none" w:sz="0" w:space="0" w:color="auto"/>
            <w:right w:val="none" w:sz="0" w:space="0" w:color="auto"/>
          </w:divBdr>
        </w:div>
        <w:div w:id="250894405">
          <w:marLeft w:val="0"/>
          <w:marRight w:val="0"/>
          <w:marTop w:val="0"/>
          <w:marBottom w:val="0"/>
          <w:divBdr>
            <w:top w:val="none" w:sz="0" w:space="0" w:color="auto"/>
            <w:left w:val="none" w:sz="0" w:space="0" w:color="auto"/>
            <w:bottom w:val="none" w:sz="0" w:space="0" w:color="auto"/>
            <w:right w:val="none" w:sz="0" w:space="0" w:color="auto"/>
          </w:divBdr>
        </w:div>
        <w:div w:id="8222514">
          <w:marLeft w:val="0"/>
          <w:marRight w:val="0"/>
          <w:marTop w:val="0"/>
          <w:marBottom w:val="0"/>
          <w:divBdr>
            <w:top w:val="none" w:sz="0" w:space="0" w:color="auto"/>
            <w:left w:val="none" w:sz="0" w:space="0" w:color="auto"/>
            <w:bottom w:val="none" w:sz="0" w:space="0" w:color="auto"/>
            <w:right w:val="none" w:sz="0" w:space="0" w:color="auto"/>
          </w:divBdr>
        </w:div>
        <w:div w:id="1728141709">
          <w:marLeft w:val="0"/>
          <w:marRight w:val="0"/>
          <w:marTop w:val="0"/>
          <w:marBottom w:val="0"/>
          <w:divBdr>
            <w:top w:val="none" w:sz="0" w:space="0" w:color="auto"/>
            <w:left w:val="none" w:sz="0" w:space="0" w:color="auto"/>
            <w:bottom w:val="none" w:sz="0" w:space="0" w:color="auto"/>
            <w:right w:val="none" w:sz="0" w:space="0" w:color="auto"/>
          </w:divBdr>
        </w:div>
        <w:div w:id="588852073">
          <w:marLeft w:val="0"/>
          <w:marRight w:val="0"/>
          <w:marTop w:val="0"/>
          <w:marBottom w:val="0"/>
          <w:divBdr>
            <w:top w:val="none" w:sz="0" w:space="0" w:color="auto"/>
            <w:left w:val="none" w:sz="0" w:space="0" w:color="auto"/>
            <w:bottom w:val="none" w:sz="0" w:space="0" w:color="auto"/>
            <w:right w:val="none" w:sz="0" w:space="0" w:color="auto"/>
          </w:divBdr>
        </w:div>
        <w:div w:id="2040231926">
          <w:marLeft w:val="0"/>
          <w:marRight w:val="0"/>
          <w:marTop w:val="0"/>
          <w:marBottom w:val="0"/>
          <w:divBdr>
            <w:top w:val="none" w:sz="0" w:space="0" w:color="auto"/>
            <w:left w:val="none" w:sz="0" w:space="0" w:color="auto"/>
            <w:bottom w:val="none" w:sz="0" w:space="0" w:color="auto"/>
            <w:right w:val="none" w:sz="0" w:space="0" w:color="auto"/>
          </w:divBdr>
        </w:div>
        <w:div w:id="1436825616">
          <w:marLeft w:val="0"/>
          <w:marRight w:val="0"/>
          <w:marTop w:val="0"/>
          <w:marBottom w:val="0"/>
          <w:divBdr>
            <w:top w:val="none" w:sz="0" w:space="0" w:color="auto"/>
            <w:left w:val="none" w:sz="0" w:space="0" w:color="auto"/>
            <w:bottom w:val="none" w:sz="0" w:space="0" w:color="auto"/>
            <w:right w:val="none" w:sz="0" w:space="0" w:color="auto"/>
          </w:divBdr>
        </w:div>
        <w:div w:id="1554611590">
          <w:marLeft w:val="0"/>
          <w:marRight w:val="0"/>
          <w:marTop w:val="0"/>
          <w:marBottom w:val="0"/>
          <w:divBdr>
            <w:top w:val="none" w:sz="0" w:space="0" w:color="auto"/>
            <w:left w:val="none" w:sz="0" w:space="0" w:color="auto"/>
            <w:bottom w:val="none" w:sz="0" w:space="0" w:color="auto"/>
            <w:right w:val="none" w:sz="0" w:space="0" w:color="auto"/>
          </w:divBdr>
        </w:div>
        <w:div w:id="570773991">
          <w:marLeft w:val="0"/>
          <w:marRight w:val="0"/>
          <w:marTop w:val="0"/>
          <w:marBottom w:val="0"/>
          <w:divBdr>
            <w:top w:val="none" w:sz="0" w:space="0" w:color="auto"/>
            <w:left w:val="none" w:sz="0" w:space="0" w:color="auto"/>
            <w:bottom w:val="none" w:sz="0" w:space="0" w:color="auto"/>
            <w:right w:val="none" w:sz="0" w:space="0" w:color="auto"/>
          </w:divBdr>
        </w:div>
      </w:divsChild>
    </w:div>
    <w:div w:id="1963881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51778&amp;date=03.08.2023" TargetMode="External"/><Relationship Id="rId3" Type="http://schemas.openxmlformats.org/officeDocument/2006/relationships/webSettings" Target="webSettings.xml"/><Relationship Id="rId7" Type="http://schemas.openxmlformats.org/officeDocument/2006/relationships/hyperlink" Target="https://login.consultant.ru/link/?req=doc&amp;base=RLAW096&amp;n=220994&amp;dst=100994&amp;field=134&amp;date=03.08.2023"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0AAFE5AA3639660DE62843DC9DB05AA6E965AE829B43B7C96161CF8117BD71C42D3F8F28847930FDB1D230F47cBA8I" TargetMode="External"/><Relationship Id="rId11" Type="http://schemas.openxmlformats.org/officeDocument/2006/relationships/fontTable" Target="fontTable.xml"/><Relationship Id="rId5" Type="http://schemas.openxmlformats.org/officeDocument/2006/relationships/image" Target="../../../WINWORD/CLIPART/KOMI_GER.WMF" TargetMode="External"/><Relationship Id="rId10" Type="http://schemas.openxmlformats.org/officeDocument/2006/relationships/hyperlink" Target="https://login.consultant.ru/link/?req=doc&amp;base=RLAW096&amp;n=220994&amp;dst=100960&amp;field=134&amp;date=03.08.2023" TargetMode="External"/><Relationship Id="rId4" Type="http://schemas.openxmlformats.org/officeDocument/2006/relationships/image" Target="media/image1.png"/><Relationship Id="rId9" Type="http://schemas.openxmlformats.org/officeDocument/2006/relationships/hyperlink" Target="https://login.consultant.ru/link/?req=doc&amp;base=RLAW096&amp;n=220994&amp;dst=100959&amp;field=134&amp;date=03.08.2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2302</Words>
  <Characters>13123</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Екатерина</cp:lastModifiedBy>
  <cp:revision>2</cp:revision>
  <cp:lastPrinted>2023-08-03T08:30:00Z</cp:lastPrinted>
  <dcterms:created xsi:type="dcterms:W3CDTF">2023-08-03T08:34:00Z</dcterms:created>
  <dcterms:modified xsi:type="dcterms:W3CDTF">2023-08-03T08:34:00Z</dcterms:modified>
</cp:coreProperties>
</file>