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E60835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E60835" w:rsidRPr="00E60835">
        <w:rPr>
          <w:b/>
          <w:sz w:val="36"/>
          <w:szCs w:val="36"/>
        </w:rPr>
        <w:t>утверждения схем земельных участков, предоставления земельных участков в аренду, изменения вида разрешенного использования земельных участков</w:t>
      </w:r>
    </w:p>
    <w:p w:rsidR="009B0D8F" w:rsidRPr="004E3D1E" w:rsidRDefault="009B0D8F" w:rsidP="009B0D8F">
      <w:pPr>
        <w:jc w:val="center"/>
        <w:rPr>
          <w:b/>
          <w:i/>
          <w:sz w:val="36"/>
          <w:szCs w:val="36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E60835" w:rsidRPr="00E60835">
        <w:t>17</w:t>
      </w:r>
      <w:r w:rsidRPr="00E60835">
        <w:t>.0</w:t>
      </w:r>
      <w:r w:rsidR="00E60835" w:rsidRPr="00E60835">
        <w:t>9</w:t>
      </w:r>
      <w:r w:rsidRPr="00E60835">
        <w:t>.2013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E60835" w:rsidRPr="00E60835" w:rsidRDefault="009B0D8F" w:rsidP="00E60835">
      <w:pPr>
        <w:jc w:val="center"/>
      </w:pPr>
      <w:r w:rsidRPr="00E60835">
        <w:rPr>
          <w:b/>
          <w:i/>
        </w:rPr>
        <w:t xml:space="preserve"> по вопросу </w:t>
      </w:r>
      <w:r w:rsidR="00E60835" w:rsidRPr="00E60835">
        <w:rPr>
          <w:b/>
          <w:i/>
        </w:rPr>
        <w:t>утверждения схем земельных участков, предоставления земельных участков в аренду, изменения вида разрешенного использования земельных участков</w:t>
      </w:r>
      <w:r w:rsidRPr="00E60835">
        <w:rPr>
          <w:b/>
          <w:i/>
        </w:rPr>
        <w:t xml:space="preserve"> </w:t>
      </w:r>
      <w:r w:rsidRPr="00E60835">
        <w:t xml:space="preserve">     </w:t>
      </w:r>
    </w:p>
    <w:p w:rsidR="00E60835" w:rsidRPr="00E60835" w:rsidRDefault="00E60835" w:rsidP="00E60835">
      <w:pPr>
        <w:jc w:val="center"/>
      </w:pP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E60835" w:rsidRPr="00E60835">
        <w:t>17</w:t>
      </w:r>
      <w:r w:rsidRPr="00E60835">
        <w:t>.0</w:t>
      </w:r>
      <w:r w:rsidR="00E60835" w:rsidRPr="00E60835">
        <w:t>9</w:t>
      </w:r>
      <w:r w:rsidRPr="00E60835">
        <w:t>.2013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>- Трифонов И.Г. – глава сельского поселения «Койгородок».</w:t>
      </w:r>
    </w:p>
    <w:p w:rsidR="009B0D8F" w:rsidRPr="00E60835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Вопросы, вынесенные на публичные слушания: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1. Предоставление в аренду земельных участков: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Ул. Советская, ориентир д. 13, общая площадь 40 </w:t>
      </w:r>
      <w:proofErr w:type="spellStart"/>
      <w:r w:rsidRPr="00E60835">
        <w:t>кв.м</w:t>
      </w:r>
      <w:proofErr w:type="spellEnd"/>
      <w:r w:rsidRPr="00E60835">
        <w:t>. - для обслуживания гаража. Заявитель: Смолина Галина Алексеевна.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Ул. Набережная ориентир д. 91, общая площадь 596 </w:t>
      </w:r>
      <w:proofErr w:type="spellStart"/>
      <w:r w:rsidRPr="00E60835">
        <w:t>кв.м</w:t>
      </w:r>
      <w:proofErr w:type="spellEnd"/>
      <w:r w:rsidRPr="00E60835">
        <w:t xml:space="preserve">. - для ведения личного подсобного хозяйства. Заявитель: </w:t>
      </w:r>
      <w:proofErr w:type="spellStart"/>
      <w:r w:rsidRPr="00E60835">
        <w:t>Сараманов</w:t>
      </w:r>
      <w:proofErr w:type="spellEnd"/>
      <w:r w:rsidRPr="00E60835">
        <w:t xml:space="preserve"> </w:t>
      </w:r>
      <w:proofErr w:type="spellStart"/>
      <w:r w:rsidRPr="00E60835">
        <w:t>Муртуз</w:t>
      </w:r>
      <w:proofErr w:type="spellEnd"/>
      <w:r w:rsidRPr="00E60835">
        <w:t xml:space="preserve"> </w:t>
      </w:r>
      <w:proofErr w:type="spellStart"/>
      <w:r w:rsidRPr="00E60835">
        <w:t>Насруддин</w:t>
      </w:r>
      <w:proofErr w:type="spellEnd"/>
      <w:r w:rsidRPr="00E60835">
        <w:t xml:space="preserve"> </w:t>
      </w:r>
      <w:proofErr w:type="spellStart"/>
      <w:r w:rsidRPr="00E60835">
        <w:t>оглы</w:t>
      </w:r>
      <w:proofErr w:type="spellEnd"/>
      <w:r w:rsidRPr="00E60835">
        <w:t>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-</w:t>
      </w:r>
      <w:proofErr w:type="spellStart"/>
      <w:r w:rsidRPr="00E60835">
        <w:t>С.Койгородок</w:t>
      </w:r>
      <w:proofErr w:type="spellEnd"/>
      <w:r w:rsidRPr="00E60835">
        <w:t xml:space="preserve">, Ул. Полевая, ориентир д. 3, общая площадь 32 </w:t>
      </w:r>
      <w:proofErr w:type="spellStart"/>
      <w:r w:rsidRPr="00E60835">
        <w:t>кв.м</w:t>
      </w:r>
      <w:proofErr w:type="spellEnd"/>
      <w:r w:rsidRPr="00E60835">
        <w:t xml:space="preserve">. - для обслуживания гаража. Заявитель: </w:t>
      </w:r>
      <w:proofErr w:type="spellStart"/>
      <w:r w:rsidRPr="00E60835">
        <w:t>Кокшаров</w:t>
      </w:r>
      <w:proofErr w:type="spellEnd"/>
      <w:r w:rsidRPr="00E60835">
        <w:t xml:space="preserve"> Александр Николаевич.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-</w:t>
      </w:r>
      <w:proofErr w:type="spellStart"/>
      <w:r w:rsidRPr="00E60835">
        <w:t>С.Койгородок</w:t>
      </w:r>
      <w:proofErr w:type="spellEnd"/>
      <w:r w:rsidRPr="00E60835">
        <w:t xml:space="preserve">, Ул. Полевая, ориентир д. 11, общая площадь 47,5 </w:t>
      </w:r>
      <w:proofErr w:type="spellStart"/>
      <w:r w:rsidRPr="00E60835">
        <w:t>кв.м</w:t>
      </w:r>
      <w:proofErr w:type="spellEnd"/>
      <w:r w:rsidRPr="00E60835">
        <w:t xml:space="preserve">. - для обслуживания гаража. Заявитель: </w:t>
      </w:r>
      <w:proofErr w:type="spellStart"/>
      <w:r w:rsidRPr="00E60835">
        <w:t>Зайдулин</w:t>
      </w:r>
      <w:proofErr w:type="spellEnd"/>
      <w:r w:rsidRPr="00E60835">
        <w:t xml:space="preserve"> Владимир </w:t>
      </w:r>
      <w:proofErr w:type="spellStart"/>
      <w:r w:rsidRPr="00E60835">
        <w:t>Мударисович</w:t>
      </w:r>
      <w:proofErr w:type="spellEnd"/>
      <w:r w:rsidRPr="00E60835">
        <w:t>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-</w:t>
      </w:r>
      <w:proofErr w:type="spellStart"/>
      <w:r w:rsidRPr="00E60835">
        <w:t>С.Койгородок</w:t>
      </w:r>
      <w:proofErr w:type="spellEnd"/>
      <w:r w:rsidRPr="00E60835">
        <w:t xml:space="preserve">, Ул. Полевая, ориентир д. 11, общая площадь 48 </w:t>
      </w:r>
      <w:proofErr w:type="spellStart"/>
      <w:r w:rsidRPr="00E60835">
        <w:t>кв.м</w:t>
      </w:r>
      <w:proofErr w:type="spellEnd"/>
      <w:r w:rsidRPr="00E60835">
        <w:t xml:space="preserve">. - для обслуживания гаража. Заявитель: </w:t>
      </w:r>
      <w:proofErr w:type="spellStart"/>
      <w:r w:rsidRPr="00E60835">
        <w:t>Зайдулин</w:t>
      </w:r>
      <w:proofErr w:type="spellEnd"/>
      <w:r w:rsidRPr="00E60835">
        <w:t xml:space="preserve"> Владимир </w:t>
      </w:r>
      <w:proofErr w:type="spellStart"/>
      <w:r w:rsidRPr="00E60835">
        <w:t>Мударисович</w:t>
      </w:r>
      <w:proofErr w:type="spellEnd"/>
      <w:r w:rsidRPr="00E60835">
        <w:t>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-</w:t>
      </w:r>
      <w:proofErr w:type="spellStart"/>
      <w:r w:rsidRPr="00E60835">
        <w:t>С.Койгородок</w:t>
      </w:r>
      <w:proofErr w:type="spellEnd"/>
      <w:r w:rsidRPr="00E60835">
        <w:t xml:space="preserve">, Ул. Интернациональная, ориентир д. 116, общая площадь 1183 </w:t>
      </w:r>
      <w:proofErr w:type="spellStart"/>
      <w:r w:rsidRPr="00E60835">
        <w:t>кв.м</w:t>
      </w:r>
      <w:proofErr w:type="spellEnd"/>
      <w:r w:rsidRPr="00E60835">
        <w:t>. - для ведения личного подсобного хозяйства. Заявитель: Михайлова Анастасия Николаевна.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-</w:t>
      </w:r>
      <w:proofErr w:type="spellStart"/>
      <w:r w:rsidRPr="00E60835">
        <w:t>С.Койгородок</w:t>
      </w:r>
      <w:proofErr w:type="spellEnd"/>
      <w:r w:rsidRPr="00E60835">
        <w:t xml:space="preserve">, Ул. Набережная, ориентир д. 112, общая площадь 1600 </w:t>
      </w:r>
      <w:proofErr w:type="spellStart"/>
      <w:r w:rsidRPr="00E60835">
        <w:t>кв.м</w:t>
      </w:r>
      <w:proofErr w:type="spellEnd"/>
      <w:r w:rsidRPr="00E60835">
        <w:t>. - для ведения личного подсобного хозяйства. Заявитель: Кузнецов Вадим Геннадьевич.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-</w:t>
      </w:r>
      <w:proofErr w:type="spellStart"/>
      <w:r w:rsidRPr="00E60835">
        <w:t>С.Койгородок</w:t>
      </w:r>
      <w:proofErr w:type="spellEnd"/>
      <w:r w:rsidRPr="00E60835">
        <w:t xml:space="preserve">, Ул.Мира, ориентир д. 4, общая площадь 40 </w:t>
      </w:r>
      <w:proofErr w:type="spellStart"/>
      <w:r w:rsidRPr="00E60835">
        <w:t>кв.м</w:t>
      </w:r>
      <w:proofErr w:type="spellEnd"/>
      <w:r w:rsidRPr="00E60835">
        <w:t>. - для обслуживания гаража. Заявитель: Попов Владимир Геннадьевич.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ул. Советская ориентир д. 13, общая площадь 29 </w:t>
      </w:r>
      <w:proofErr w:type="spellStart"/>
      <w:r w:rsidRPr="00E60835">
        <w:t>кв.м</w:t>
      </w:r>
      <w:proofErr w:type="spellEnd"/>
      <w:r w:rsidRPr="00E60835">
        <w:t>. - для обслуживания сарая. Заявитель: Мельничук Наталья Николаевна.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>2. Утверждение схем земельных участков по адресам: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ул. 70 лет Октября ориентир д. 2а, общая площадь 38 </w:t>
      </w:r>
      <w:proofErr w:type="spellStart"/>
      <w:r w:rsidRPr="00E60835">
        <w:t>кв.м</w:t>
      </w:r>
      <w:proofErr w:type="spellEnd"/>
      <w:r w:rsidRPr="00E60835">
        <w:t>. - для обслуживания гаража. Заявитель: Юрова Надежда Илларионовна.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</w:t>
      </w:r>
      <w:proofErr w:type="spellStart"/>
      <w:r w:rsidRPr="00E60835">
        <w:t>пер</w:t>
      </w:r>
      <w:proofErr w:type="gramStart"/>
      <w:r w:rsidRPr="00E60835">
        <w:t>.Ш</w:t>
      </w:r>
      <w:proofErr w:type="gramEnd"/>
      <w:r w:rsidRPr="00E60835">
        <w:t>кольный</w:t>
      </w:r>
      <w:proofErr w:type="spellEnd"/>
      <w:r w:rsidRPr="00E60835">
        <w:t xml:space="preserve">, общая площадь 200 </w:t>
      </w:r>
      <w:proofErr w:type="spellStart"/>
      <w:r w:rsidRPr="00E60835">
        <w:t>кв.м</w:t>
      </w:r>
      <w:proofErr w:type="spellEnd"/>
      <w:r w:rsidRPr="00E60835">
        <w:t>. - для строительства детского развивающего центра "Мадагаскар". Заявитель: Истомина Вера Александровна.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lastRenderedPageBreak/>
        <w:t>3.Изменение вида разрешенного использования земельных участков: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</w:t>
      </w:r>
      <w:proofErr w:type="spellStart"/>
      <w:r w:rsidRPr="00E60835">
        <w:t>м</w:t>
      </w:r>
      <w:proofErr w:type="gramStart"/>
      <w:r w:rsidRPr="00E60835">
        <w:t>.Н</w:t>
      </w:r>
      <w:proofErr w:type="gramEnd"/>
      <w:r w:rsidRPr="00E60835">
        <w:t>яйт</w:t>
      </w:r>
      <w:proofErr w:type="spellEnd"/>
      <w:r w:rsidRPr="00E60835">
        <w:t xml:space="preserve"> выв (11:02:1801002:588), общая площадь 900,0 </w:t>
      </w:r>
      <w:proofErr w:type="spellStart"/>
      <w:r w:rsidRPr="00E60835">
        <w:t>кв.м</w:t>
      </w:r>
      <w:proofErr w:type="spellEnd"/>
      <w:r w:rsidRPr="00E60835">
        <w:t xml:space="preserve">. - с "для сельскохозяйственного использования" на "для огородничества". Заявитель: </w:t>
      </w:r>
      <w:proofErr w:type="spellStart"/>
      <w:r w:rsidRPr="00E60835">
        <w:t>Клинцов</w:t>
      </w:r>
      <w:proofErr w:type="spellEnd"/>
      <w:r w:rsidRPr="00E60835">
        <w:t xml:space="preserve"> Сергей Николаевич.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</w:t>
      </w:r>
      <w:proofErr w:type="spellStart"/>
      <w:r w:rsidRPr="00E60835">
        <w:t>м</w:t>
      </w:r>
      <w:proofErr w:type="gramStart"/>
      <w:r w:rsidRPr="00E60835">
        <w:t>.Н</w:t>
      </w:r>
      <w:proofErr w:type="gramEnd"/>
      <w:r w:rsidRPr="00E60835">
        <w:t>яйт</w:t>
      </w:r>
      <w:proofErr w:type="spellEnd"/>
      <w:r w:rsidRPr="00E60835">
        <w:t xml:space="preserve"> выв (11:02:1801002:587), общая площадь 200,0 </w:t>
      </w:r>
      <w:proofErr w:type="spellStart"/>
      <w:r w:rsidRPr="00E60835">
        <w:t>кв.м</w:t>
      </w:r>
      <w:proofErr w:type="spellEnd"/>
      <w:r w:rsidRPr="00E60835">
        <w:t xml:space="preserve">. - с "для сельскохозяйственного использования" на "для огородничества". Заявитель: </w:t>
      </w:r>
      <w:proofErr w:type="spellStart"/>
      <w:r w:rsidRPr="00E60835">
        <w:t>Клинцов</w:t>
      </w:r>
      <w:proofErr w:type="spellEnd"/>
      <w:r w:rsidRPr="00E60835">
        <w:t xml:space="preserve"> Сергей Николаевич.</w:t>
      </w:r>
    </w:p>
    <w:p w:rsidR="00E60835" w:rsidRPr="00E60835" w:rsidRDefault="00E60835" w:rsidP="00E60835">
      <w:pPr>
        <w:spacing w:before="100" w:beforeAutospacing="1" w:after="100" w:afterAutospacing="1"/>
      </w:pPr>
      <w:r w:rsidRPr="00E60835">
        <w:t xml:space="preserve">- </w:t>
      </w:r>
      <w:proofErr w:type="spellStart"/>
      <w:r w:rsidRPr="00E60835">
        <w:t>С.Койгородок</w:t>
      </w:r>
      <w:proofErr w:type="spellEnd"/>
      <w:r w:rsidRPr="00E60835">
        <w:t xml:space="preserve">, </w:t>
      </w:r>
      <w:proofErr w:type="spellStart"/>
      <w:r w:rsidRPr="00E60835">
        <w:t>м</w:t>
      </w:r>
      <w:proofErr w:type="gramStart"/>
      <w:r w:rsidRPr="00E60835">
        <w:t>.Н</w:t>
      </w:r>
      <w:proofErr w:type="gramEnd"/>
      <w:r w:rsidRPr="00E60835">
        <w:t>яйт</w:t>
      </w:r>
      <w:proofErr w:type="spellEnd"/>
      <w:r w:rsidRPr="00E60835">
        <w:t xml:space="preserve"> выв (11:02:1801002:474), общая площадь 700,0 </w:t>
      </w:r>
      <w:proofErr w:type="spellStart"/>
      <w:r w:rsidRPr="00E60835">
        <w:t>кв.м</w:t>
      </w:r>
      <w:proofErr w:type="spellEnd"/>
      <w:r w:rsidRPr="00E60835">
        <w:t>. - с "для сельскохозяйственного использования" на "для огородничества". Заявитель: Торопова Татьяна Николаевна.</w:t>
      </w:r>
    </w:p>
    <w:p w:rsidR="009B0D8F" w:rsidRPr="00F82E37" w:rsidRDefault="009B0D8F" w:rsidP="009B0D8F">
      <w:pPr>
        <w:ind w:left="360"/>
        <w:jc w:val="both"/>
        <w:rPr>
          <w:sz w:val="20"/>
          <w:szCs w:val="20"/>
        </w:rPr>
      </w:pPr>
    </w:p>
    <w:p w:rsidR="009B0D8F" w:rsidRPr="00E60835" w:rsidRDefault="009B0D8F" w:rsidP="009B0D8F">
      <w:pPr>
        <w:ind w:left="360"/>
        <w:jc w:val="both"/>
      </w:pPr>
    </w:p>
    <w:p w:rsidR="009B0D8F" w:rsidRPr="00E60835" w:rsidRDefault="009B0D8F" w:rsidP="009B0D8F">
      <w:pPr>
        <w:jc w:val="both"/>
      </w:pPr>
      <w:r w:rsidRPr="00E60835">
        <w:t xml:space="preserve">          </w:t>
      </w: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Pr="00E60835" w:rsidRDefault="009B0D8F" w:rsidP="009B0D8F">
      <w:pPr>
        <w:jc w:val="both"/>
      </w:pPr>
      <w:r w:rsidRPr="00E60835">
        <w:t>Решили: одобрить предоставление данных земельных участков</w:t>
      </w:r>
      <w:r w:rsidR="00E60835">
        <w:t xml:space="preserve"> в аренду, утвердить схемы земельных участков, и</w:t>
      </w:r>
      <w:r w:rsidR="00E60835" w:rsidRPr="00E60835">
        <w:t>змен</w:t>
      </w:r>
      <w:r w:rsidR="00E60835">
        <w:t>ить вид</w:t>
      </w:r>
      <w:bookmarkStart w:id="0" w:name="_GoBack"/>
      <w:bookmarkEnd w:id="0"/>
      <w:r w:rsidR="00E60835" w:rsidRPr="00E60835">
        <w:t xml:space="preserve"> разрешенного использования земельных участков</w:t>
      </w:r>
      <w:r w:rsidRPr="00E60835">
        <w:t>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9B0D8F" w:rsidRPr="00E60835" w:rsidRDefault="009B0D8F" w:rsidP="009B0D8F">
      <w:pPr>
        <w:jc w:val="both"/>
      </w:pPr>
      <w:r w:rsidRPr="00E60835">
        <w:t>Глава сельского поселения «Койгородок»                                                     И.Г.Трифонов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7A0F"/>
    <w:rsid w:val="00390BB2"/>
    <w:rsid w:val="003953AE"/>
    <w:rsid w:val="003B0E4E"/>
    <w:rsid w:val="003C3A7F"/>
    <w:rsid w:val="003C5894"/>
    <w:rsid w:val="003D2498"/>
    <w:rsid w:val="003D6BE3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814E2"/>
    <w:rsid w:val="00686312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6AE6"/>
    <w:rsid w:val="00793773"/>
    <w:rsid w:val="007966B6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2013-06-07T12:43:00Z</cp:lastPrinted>
  <dcterms:created xsi:type="dcterms:W3CDTF">2013-09-18T08:48:00Z</dcterms:created>
  <dcterms:modified xsi:type="dcterms:W3CDTF">2013-09-18T08:48:00Z</dcterms:modified>
</cp:coreProperties>
</file>